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B11A" w14:textId="77777777" w:rsidR="00592B59" w:rsidRPr="007F6293" w:rsidRDefault="00592B59" w:rsidP="00592B59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28"/>
          <w:sz w:val="28"/>
          <w:szCs w:val="28"/>
          <w:u w:val="single"/>
          <w:lang w:eastAsia="ru-RU"/>
        </w:rPr>
      </w:pPr>
      <w:r w:rsidRPr="00592B59">
        <w:rPr>
          <w:rFonts w:ascii="Times New Roman" w:eastAsia="Times New Roman" w:hAnsi="Times New Roman" w:cs="Times New Roman"/>
          <w:b/>
          <w:bCs/>
          <w:noProof/>
          <w:color w:val="FF0000"/>
          <w:kern w:val="28"/>
          <w:sz w:val="28"/>
          <w:szCs w:val="28"/>
          <w:u w:color="0000FF"/>
          <w:lang w:eastAsia="ru-RU"/>
        </w:rPr>
        <w:t xml:space="preserve">                                                                                                   </w:t>
      </w:r>
      <w:r w:rsidRPr="007F6293"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28"/>
          <w:sz w:val="28"/>
          <w:szCs w:val="28"/>
          <w:u w:val="single"/>
          <w:lang w:eastAsia="ru-RU"/>
        </w:rPr>
        <w:t>ПРОЕКТ</w:t>
      </w:r>
    </w:p>
    <w:p w14:paraId="5599F415" w14:textId="77777777" w:rsidR="00592B59" w:rsidRPr="00592B59" w:rsidRDefault="00592B59" w:rsidP="00592B59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8"/>
          <w:u w:color="0000FF"/>
          <w:lang w:eastAsia="ru-RU"/>
        </w:rPr>
      </w:pPr>
    </w:p>
    <w:p w14:paraId="0E35A7F8" w14:textId="77777777" w:rsidR="00592B59" w:rsidRPr="00592B59" w:rsidRDefault="00592B59" w:rsidP="00592B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2B59">
        <w:rPr>
          <w:rFonts w:ascii="Times New Roman" w:eastAsia="Calibri" w:hAnsi="Times New Roman" w:cs="Times New Roman"/>
          <w:b/>
          <w:sz w:val="28"/>
          <w:szCs w:val="28"/>
        </w:rPr>
        <w:t>СОВЕТ</w:t>
      </w:r>
    </w:p>
    <w:p w14:paraId="3B797C82" w14:textId="77777777" w:rsidR="00592B59" w:rsidRPr="00592B59" w:rsidRDefault="007F6293" w:rsidP="00592B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СУЛЯЕВСКОГО</w:t>
      </w:r>
      <w:r w:rsidR="00592B59" w:rsidRPr="00592B59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</w:p>
    <w:p w14:paraId="3EAA4F88" w14:textId="77777777" w:rsidR="00592B59" w:rsidRPr="00592B59" w:rsidRDefault="00592B59" w:rsidP="00592B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2B59">
        <w:rPr>
          <w:rFonts w:ascii="Times New Roman" w:eastAsia="Calibri" w:hAnsi="Times New Roman" w:cs="Times New Roman"/>
          <w:b/>
          <w:sz w:val="28"/>
          <w:szCs w:val="28"/>
        </w:rPr>
        <w:t>КУМЫЛЖЕНСКОГО МУНИЦИПАЛЬНОГО РАЙОНА</w:t>
      </w:r>
      <w:r w:rsidRPr="00592B59">
        <w:rPr>
          <w:rFonts w:ascii="Times New Roman" w:eastAsia="Calibri" w:hAnsi="Times New Roman" w:cs="Times New Roman"/>
          <w:b/>
          <w:sz w:val="28"/>
          <w:szCs w:val="28"/>
        </w:rPr>
        <w:br/>
        <w:t>ВОЛГОГРАДСКОЙ ОБЛАСТИ</w:t>
      </w:r>
    </w:p>
    <w:p w14:paraId="26B9F91D" w14:textId="77777777" w:rsidR="00592B59" w:rsidRPr="00592B59" w:rsidRDefault="00592B59" w:rsidP="00592B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2B59">
        <w:rPr>
          <w:rFonts w:ascii="Times New Roman" w:eastAsia="Calibri" w:hAnsi="Times New Roman" w:cs="Times New Roman"/>
          <w:b/>
          <w:sz w:val="28"/>
          <w:szCs w:val="28"/>
        </w:rPr>
        <w:t>Четвертого созыва</w:t>
      </w:r>
    </w:p>
    <w:p w14:paraId="479685CE" w14:textId="77777777" w:rsidR="00592B59" w:rsidRPr="00592B59" w:rsidRDefault="009D7E2E" w:rsidP="00592B59">
      <w:pPr>
        <w:spacing w:after="200" w:line="276" w:lineRule="auto"/>
        <w:rPr>
          <w:rFonts w:ascii="Calibri" w:eastAsia="Times New Roman" w:hAnsi="Times New Roman" w:cs="Calibri"/>
          <w:color w:val="00000A"/>
          <w:sz w:val="28"/>
          <w:szCs w:val="28"/>
        </w:rPr>
      </w:pPr>
      <w:r>
        <w:rPr>
          <w:rFonts w:ascii="Calibri" w:eastAsia="Times New Roman" w:hAnsi="Times New Roman" w:cs="Calibri"/>
          <w:noProof/>
          <w:color w:val="00000A"/>
          <w:sz w:val="28"/>
          <w:szCs w:val="28"/>
        </w:rPr>
        <w:pict w14:anchorId="5ED996F4">
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3.55pt" to="469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" o:allowincell="f" strokeweight="2pt">
            <v:stroke startarrowwidth="narrow" startarrowlength="short" endarrowwidth="narrow" endarrowlength="short"/>
          </v:line>
        </w:pict>
      </w:r>
      <w:r>
        <w:rPr>
          <w:rFonts w:ascii="Calibri" w:eastAsia="Times New Roman" w:hAnsi="Times New Roman" w:cs="Calibri"/>
          <w:noProof/>
          <w:color w:val="00000A"/>
          <w:sz w:val="28"/>
          <w:szCs w:val="28"/>
        </w:rPr>
        <w:pict w14:anchorId="5C810327">
          <v:line id="Прямая соединительная линия 2" o:spid="_x0000_s1027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10.75pt" to="469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" o:allowincell="f" strokeweight=".5pt">
            <v:stroke startarrowwidth="narrow" startarrowlength="short" endarrowwidth="narrow" endarrowlength="short"/>
          </v:line>
        </w:pict>
      </w:r>
    </w:p>
    <w:p w14:paraId="7498197B" w14:textId="77777777" w:rsidR="00592B59" w:rsidRPr="00592B59" w:rsidRDefault="00592B59" w:rsidP="00592B59">
      <w:pPr>
        <w:spacing w:after="200" w:line="276" w:lineRule="auto"/>
        <w:jc w:val="center"/>
        <w:rPr>
          <w:rFonts w:ascii="Calibri" w:eastAsia="Times New Roman" w:hAnsi="Times New Roman" w:cs="Calibri"/>
          <w:b/>
          <w:color w:val="00000A"/>
          <w:sz w:val="28"/>
          <w:szCs w:val="28"/>
        </w:rPr>
      </w:pPr>
      <w:r w:rsidRPr="00592B59">
        <w:rPr>
          <w:rFonts w:ascii="Calibri" w:eastAsia="Times New Roman" w:hAnsi="Times New Roman" w:cs="Calibri"/>
          <w:b/>
          <w:color w:val="00000A"/>
          <w:sz w:val="28"/>
          <w:szCs w:val="28"/>
        </w:rPr>
        <w:t>РЕШЕНИЕ</w:t>
      </w:r>
    </w:p>
    <w:p w14:paraId="0A16883C" w14:textId="77777777" w:rsidR="00592B59" w:rsidRPr="00592B59" w:rsidRDefault="00592B59" w:rsidP="00592B59">
      <w:pPr>
        <w:spacing w:after="200" w:line="276" w:lineRule="auto"/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</w:pPr>
      <w:r w:rsidRPr="00592B59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________ 2023 г.                                                                               № ____</w:t>
      </w:r>
    </w:p>
    <w:p w14:paraId="32348EA2" w14:textId="4147AC62" w:rsidR="00592B59" w:rsidRPr="00A315DF" w:rsidRDefault="00592B59" w:rsidP="00A315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A"/>
          <w:sz w:val="26"/>
          <w:szCs w:val="26"/>
        </w:rPr>
      </w:pPr>
      <w:r w:rsidRPr="00592B59">
        <w:rPr>
          <w:rFonts w:ascii="Times New Roman" w:eastAsia="Times New Roman" w:hAnsi="Times New Roman" w:cs="Times New Roman"/>
          <w:b/>
          <w:color w:val="00000A"/>
          <w:spacing w:val="-4"/>
          <w:sz w:val="26"/>
          <w:szCs w:val="26"/>
        </w:rPr>
        <w:t xml:space="preserve">«О внесении изменения в решение </w:t>
      </w:r>
      <w:r w:rsidRPr="00592B59">
        <w:rPr>
          <w:rFonts w:ascii="Times New Roman" w:eastAsia="Times New Roman" w:hAnsi="Times New Roman" w:cs="Times New Roman"/>
          <w:b/>
          <w:iCs/>
          <w:color w:val="00000A"/>
          <w:spacing w:val="-4"/>
          <w:sz w:val="26"/>
          <w:szCs w:val="26"/>
        </w:rPr>
        <w:t>Совета</w:t>
      </w:r>
      <w:r w:rsidR="007F6293">
        <w:rPr>
          <w:rFonts w:ascii="Times New Roman" w:eastAsia="Times New Roman" w:hAnsi="Times New Roman" w:cs="Times New Roman"/>
          <w:b/>
          <w:iCs/>
          <w:color w:val="00000A"/>
          <w:spacing w:val="-4"/>
          <w:sz w:val="26"/>
          <w:szCs w:val="26"/>
        </w:rPr>
        <w:t xml:space="preserve"> </w:t>
      </w:r>
      <w:proofErr w:type="spellStart"/>
      <w:r w:rsidR="007F62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Суляевского</w:t>
      </w:r>
      <w:proofErr w:type="spellEnd"/>
      <w:r w:rsidRPr="00592B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сельского поселения Кумылженского муниципального района Волгоградской области</w:t>
      </w:r>
      <w:r w:rsidR="00A315DF">
        <w:rPr>
          <w:rFonts w:ascii="Times New Roman" w:eastAsia="Times New Roman" w:hAnsi="Times New Roman" w:cs="Times New Roman"/>
          <w:b/>
          <w:iCs/>
          <w:color w:val="00000A"/>
          <w:sz w:val="26"/>
          <w:szCs w:val="26"/>
        </w:rPr>
        <w:t xml:space="preserve"> </w:t>
      </w:r>
      <w:r w:rsidRPr="00592B59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 xml:space="preserve">от </w:t>
      </w:r>
      <w:r w:rsidR="00A06B5A" w:rsidRPr="00A06B5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31 октября</w:t>
      </w:r>
      <w:r w:rsidRPr="00A06B5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2022 г. № </w:t>
      </w:r>
      <w:r w:rsidR="00A06B5A" w:rsidRPr="00A06B5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11</w:t>
      </w:r>
      <w:r w:rsidRPr="00A06B5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/</w:t>
      </w:r>
      <w:r w:rsidR="00A06B5A" w:rsidRPr="00A06B5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3</w:t>
      </w:r>
      <w:r w:rsidRPr="00A06B5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-С</w:t>
      </w:r>
      <w:r w:rsidRPr="00592B59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 xml:space="preserve"> «</w:t>
      </w:r>
      <w:r w:rsidRPr="00592B5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 xml:space="preserve">Об утверждении Правил благоустройства территории </w:t>
      </w:r>
      <w:proofErr w:type="spellStart"/>
      <w:r w:rsidR="007F62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Суляевского</w:t>
      </w:r>
      <w:proofErr w:type="spellEnd"/>
      <w:r w:rsidRPr="00592B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сельского поселения Кумылженского муниципального района Волгоградской области»</w:t>
      </w:r>
    </w:p>
    <w:p w14:paraId="2550BCB0" w14:textId="77777777" w:rsidR="00592B59" w:rsidRPr="00592B59" w:rsidRDefault="00592B59" w:rsidP="00592B59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14:paraId="25636BA1" w14:textId="77777777" w:rsidR="00592B59" w:rsidRPr="00592B59" w:rsidRDefault="00592B59" w:rsidP="007F62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592B59">
        <w:rPr>
          <w:rFonts w:ascii="Times New Roman" w:eastAsia="Times New Roman" w:hAnsi="Times New Roman" w:cs="Times New Roman"/>
          <w:color w:val="00000A"/>
          <w:spacing w:val="-4"/>
          <w:sz w:val="24"/>
          <w:szCs w:val="24"/>
          <w:lang w:eastAsia="zh-CN"/>
        </w:rPr>
        <w:t xml:space="preserve">             В соответствии с пунктом 37 статьи 1, статьей 55.25 Градостроительного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кодекса Российской Федерации, статьей 45.1 Федерального 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от 06 октября </w:t>
      </w:r>
      <w:smartTag w:uri="urn:schemas-microsoft-com:office:smarttags" w:element="metricconverter">
        <w:smartTagPr>
          <w:attr w:name="ProductID" w:val="2003 г"/>
        </w:smartTagPr>
        <w:r w:rsidRPr="00592B59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zh-CN"/>
          </w:rPr>
          <w:t>2003 г</w:t>
        </w:r>
      </w:smartTag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. № 131-ФЗ "Об общих принципах организации местного самоуправления в Российской Федерации", 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Законом Волгоградской области 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от 10 июля </w:t>
      </w:r>
      <w:smartTag w:uri="urn:schemas-microsoft-com:office:smarttags" w:element="metricconverter">
        <w:smartTagPr>
          <w:attr w:name="ProductID" w:val="2018 г"/>
        </w:smartTagPr>
        <w:r w:rsidRPr="00592B59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zh-CN"/>
          </w:rPr>
          <w:t>2018 г</w:t>
        </w:r>
      </w:smartTag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 № 83-ОД "О порядке определения органами местного самоуправления границ прилегающих территорий", Устава</w:t>
      </w:r>
      <w:r w:rsidR="007F629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proofErr w:type="spellStart"/>
      <w:r w:rsidR="007F62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Суляевского</w:t>
      </w:r>
      <w:proofErr w:type="spellEnd"/>
      <w:r w:rsidRPr="00592B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, Совет </w:t>
      </w:r>
      <w:proofErr w:type="spellStart"/>
      <w:r w:rsidR="007F62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Суляевского</w:t>
      </w:r>
      <w:proofErr w:type="spellEnd"/>
      <w:r w:rsidRPr="00592B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</w:p>
    <w:p w14:paraId="7224C219" w14:textId="77777777" w:rsidR="00592B59" w:rsidRPr="00592B59" w:rsidRDefault="00592B59" w:rsidP="00592B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14:paraId="07372548" w14:textId="77777777" w:rsidR="00592B59" w:rsidRPr="00592B59" w:rsidRDefault="00592B59" w:rsidP="00592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592B5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РЕШИЛ:</w:t>
      </w:r>
    </w:p>
    <w:p w14:paraId="699DF9B8" w14:textId="77777777" w:rsidR="00592B59" w:rsidRPr="00592B59" w:rsidRDefault="00592B59" w:rsidP="00592B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6C81FB61" w14:textId="2EB7A473" w:rsidR="00592B59" w:rsidRPr="00592B59" w:rsidRDefault="00592B59" w:rsidP="00592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F629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         1.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 Внести в Правила благоустройства территории</w:t>
      </w:r>
      <w:r w:rsidR="007F629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proofErr w:type="spellStart"/>
      <w:r w:rsidR="007F62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Суляевского</w:t>
      </w:r>
      <w:proofErr w:type="spellEnd"/>
      <w:r w:rsidRPr="00592B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утверждённые решением </w:t>
      </w:r>
      <w:r w:rsidRPr="00592B59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zh-CN"/>
        </w:rPr>
        <w:t xml:space="preserve">Совета </w:t>
      </w:r>
      <w:proofErr w:type="spellStart"/>
      <w:r w:rsidR="007F62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Суляевского</w:t>
      </w:r>
      <w:proofErr w:type="spellEnd"/>
      <w:r w:rsidRPr="00592B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A06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от </w:t>
      </w:r>
      <w:r w:rsidR="00A06B5A" w:rsidRPr="00A06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31 октября</w:t>
      </w:r>
      <w:r w:rsidRPr="00A06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2022 г. № </w:t>
      </w:r>
      <w:r w:rsidR="00A06B5A" w:rsidRPr="00A06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11</w:t>
      </w:r>
      <w:r w:rsidRPr="00A06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/</w:t>
      </w:r>
      <w:r w:rsidR="00A06B5A" w:rsidRPr="00A06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3</w:t>
      </w:r>
      <w:r w:rsidRPr="00A06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-С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>"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Об утверждении Правил благоустройства территории </w:t>
      </w:r>
      <w:proofErr w:type="spellStart"/>
      <w:r w:rsidR="007F62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Суляевского</w:t>
      </w:r>
      <w:proofErr w:type="spellEnd"/>
      <w:r w:rsidRPr="00592B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изменение,</w:t>
      </w:r>
      <w:r w:rsidR="007F629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дополнив разделом </w:t>
      </w:r>
      <w:r w:rsidRPr="00592B59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zh-CN"/>
        </w:rPr>
        <w:t>"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>Порядок у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>частия, в том числе финансового, собственников и (или) иных законных владельцев зданий, строений, сооружений, земельных участков, либо лиц, привлекаемых собственником или иными законными владельцами зданий, строений, сооружений, земельных участков,  в содержании прилегающих территорий" следующего содержания:</w:t>
      </w:r>
    </w:p>
    <w:p w14:paraId="5195BBE3" w14:textId="77777777" w:rsidR="00592B59" w:rsidRPr="00592B59" w:rsidRDefault="00592B59" w:rsidP="00592B59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14:paraId="7855D2D8" w14:textId="77777777" w:rsidR="00592B59" w:rsidRPr="00592B59" w:rsidRDefault="00592B59" w:rsidP="007F6293">
      <w:pPr>
        <w:spacing w:after="1" w:line="220" w:lineRule="atLeast"/>
        <w:ind w:firstLine="851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592B5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"Порядок у</w:t>
      </w:r>
      <w:r w:rsidRPr="00592B59">
        <w:rPr>
          <w:rFonts w:ascii="Times New Roman" w:eastAsia="Times New Roman" w:hAnsi="Times New Roman" w:cs="Times New Roman"/>
          <w:b/>
          <w:color w:val="00000A"/>
          <w:spacing w:val="-4"/>
          <w:sz w:val="24"/>
          <w:szCs w:val="24"/>
        </w:rPr>
        <w:t>частия, в том числе финансового, собственников</w:t>
      </w:r>
      <w:r w:rsidRPr="00592B59">
        <w:rPr>
          <w:rFonts w:ascii="Times New Roman" w:eastAsia="Times New Roman" w:hAnsi="Times New Roman" w:cs="Times New Roman"/>
          <w:b/>
          <w:color w:val="00000A"/>
          <w:spacing w:val="-4"/>
          <w:sz w:val="24"/>
          <w:szCs w:val="24"/>
        </w:rPr>
        <w:br/>
        <w:t>и (или)</w:t>
      </w:r>
      <w:r w:rsidRPr="00592B5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иных законных владельцев зданий, строений, сооружений, земельных участков, либо лиц, привлекаемых собственником или иными законными владельцами зданий, строений, сооружений, в содержании прилегающих территорий.</w:t>
      </w:r>
    </w:p>
    <w:p w14:paraId="0F86B171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</w:pPr>
    </w:p>
    <w:p w14:paraId="3D51F107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29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1.1.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Участие, в том числе финансовое, в содержании прилегающих территорий в порядке, установленном настоящим разделом Правил, 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>осуществляется следующими лицами (далее – лица, участвующие в содержании прилегающих территорий):</w:t>
      </w:r>
    </w:p>
    <w:p w14:paraId="0B985D22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F629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1)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 собственниками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</w:t>
      </w:r>
      <w:r w:rsidRPr="00592B59">
        <w:rPr>
          <w:rFonts w:ascii="Times New Roman" w:eastAsia="Times New Roman" w:hAnsi="Times New Roman" w:cs="Times New Roman"/>
          <w:color w:val="00000A"/>
          <w:spacing w:val="-4"/>
          <w:sz w:val="24"/>
          <w:szCs w:val="24"/>
        </w:rPr>
        <w:t>которыми не образованы или образованы по границам таких домов)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>, за исключением случаев передачи права владения лицам, указанным в подпункте 2 настоящего пункта, или заключения договора в целях обеспечения безопасной эксплуатации здания, сооружения с физическими или юридическими лицами;</w:t>
      </w:r>
    </w:p>
    <w:p w14:paraId="6F398EAE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color w:val="00000A"/>
          <w:spacing w:val="-4"/>
          <w:sz w:val="24"/>
          <w:szCs w:val="24"/>
        </w:rPr>
      </w:pPr>
      <w:r w:rsidRPr="007F629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2)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 лицами, которые владеют </w:t>
      </w:r>
      <w:bookmarkStart w:id="0" w:name="_Hlk107508900"/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>зданием, строением, сооружением</w:t>
      </w:r>
      <w:bookmarkEnd w:id="0"/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земельным участком на ином законном основании (на праве аренды, праве хозяйственного ведения, праве оперативного управления, праве пожизненного наследуемого владения земельным участком, праве постоянного (бессрочного) пользования земельным участком, сервитут) 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</w:t>
      </w:r>
      <w:r w:rsidRPr="00592B59">
        <w:rPr>
          <w:rFonts w:ascii="Times New Roman" w:eastAsia="Times New Roman" w:hAnsi="Times New Roman" w:cs="Times New Roman"/>
          <w:color w:val="00000A"/>
          <w:spacing w:val="-4"/>
          <w:sz w:val="24"/>
          <w:szCs w:val="24"/>
        </w:rPr>
        <w:t>здания, строения, сооружения,  земельного участка;</w:t>
      </w:r>
    </w:p>
    <w:p w14:paraId="0E23A54C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293">
        <w:rPr>
          <w:rFonts w:ascii="Times New Roman" w:eastAsia="Times New Roman" w:hAnsi="Times New Roman" w:cs="Times New Roman"/>
          <w:b/>
          <w:color w:val="00000A"/>
          <w:spacing w:val="-4"/>
          <w:sz w:val="24"/>
          <w:szCs w:val="24"/>
        </w:rPr>
        <w:t>3)</w:t>
      </w:r>
      <w:r w:rsidRPr="00592B59">
        <w:rPr>
          <w:rFonts w:ascii="Times New Roman" w:eastAsia="Times New Roman" w:hAnsi="Times New Roman" w:cs="Times New Roman"/>
          <w:color w:val="00000A"/>
          <w:spacing w:val="-4"/>
          <w:sz w:val="24"/>
          <w:szCs w:val="24"/>
        </w:rPr>
        <w:t xml:space="preserve"> 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физическим или юридическим лицом, привлекаемым на основании договора </w:t>
      </w:r>
      <w:r w:rsidRPr="00592B59">
        <w:rPr>
          <w:rFonts w:ascii="Times New Roman" w:eastAsia="Times New Roman" w:hAnsi="Times New Roman" w:cs="Times New Roman"/>
          <w:color w:val="00000A"/>
          <w:spacing w:val="-4"/>
          <w:sz w:val="24"/>
          <w:szCs w:val="24"/>
        </w:rPr>
        <w:t>собственником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здания, сооружения, или лицами, указанными в подпункте 2 настоящего пункта, в целях обеспечения безопасной эксплуатации здания, сооружения</w:t>
      </w:r>
      <w:r w:rsidRPr="00592B59">
        <w:rPr>
          <w:rFonts w:ascii="Times New Roman" w:eastAsia="Times New Roman" w:hAnsi="Times New Roman" w:cs="Times New Roman"/>
          <w:color w:val="00000A"/>
          <w:spacing w:val="-4"/>
          <w:sz w:val="24"/>
          <w:szCs w:val="24"/>
        </w:rPr>
        <w:t xml:space="preserve">. </w:t>
      </w:r>
    </w:p>
    <w:p w14:paraId="0889004C" w14:textId="77777777" w:rsidR="00592B59" w:rsidRPr="00592B59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настоящего раздела Правил используются следующие понятия:</w:t>
      </w:r>
    </w:p>
    <w:p w14:paraId="0ADD131E" w14:textId="77777777" w:rsidR="00592B59" w:rsidRPr="00592B59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прилегающая территория</w:t>
      </w: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настоящими Правилами в соответствии с порядком, установленным Законом Волгоградской области от 10.07.2018 г. № 83-ОД "О порядке определения органами местного самоуправления границ прилегающих территорий";</w:t>
      </w:r>
    </w:p>
    <w:p w14:paraId="5E331F84" w14:textId="77777777" w:rsidR="00592B59" w:rsidRPr="00592B59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территории общего пользования</w:t>
      </w: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14:paraId="6A4CFEF1" w14:textId="77777777" w:rsidR="00592B59" w:rsidRPr="00592B59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color w:val="00000A"/>
          <w:spacing w:val="-6"/>
          <w:sz w:val="24"/>
          <w:szCs w:val="24"/>
          <w:u w:val="single"/>
        </w:rPr>
        <w:t>элементы благоустройства</w:t>
      </w:r>
      <w:r w:rsidRPr="00592B59">
        <w:rPr>
          <w:rFonts w:ascii="Times New Roman" w:eastAsia="Times New Roman" w:hAnsi="Times New Roman" w:cs="Times New Roman"/>
          <w:color w:val="00000A"/>
          <w:spacing w:val="-6"/>
          <w:sz w:val="24"/>
          <w:szCs w:val="24"/>
        </w:rPr>
        <w:t xml:space="preserve"> - декоративные, технические, планировочные,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конструктивные устройства, элементы озеленения, различные виды оборудования и оформления, в том числе фасадов зданий, строений, </w:t>
      </w:r>
      <w:r w:rsidRPr="00592B59">
        <w:rPr>
          <w:rFonts w:ascii="Times New Roman" w:eastAsia="Times New Roman" w:hAnsi="Times New Roman" w:cs="Times New Roman"/>
          <w:color w:val="00000A"/>
          <w:spacing w:val="-6"/>
          <w:sz w:val="24"/>
          <w:szCs w:val="24"/>
        </w:rPr>
        <w:t>сооружений, малые архитектурные формы, некапитальные нестационарные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строения и сооружения, информационные щиты и указатели, применяемые как составные части благоустройства территории;</w:t>
      </w:r>
    </w:p>
    <w:p w14:paraId="26DD4449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>газон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элемент благоустройства, представляющий собой участок поверхности с искусственно созданным травяным покрытием, ограниченный замкнутым контуром в виде ограждающих конструкций, </w:t>
      </w:r>
      <w:proofErr w:type="spellStart"/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>бордюраи</w:t>
      </w:r>
      <w:proofErr w:type="spellEnd"/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т.д.</w:t>
      </w:r>
    </w:p>
    <w:p w14:paraId="11916B1B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За лицами, участвующими в содержании прилегающих территорий, </w:t>
      </w:r>
      <w:r w:rsidRPr="00592B59">
        <w:rPr>
          <w:rFonts w:ascii="Times New Roman" w:eastAsia="Times New Roman" w:hAnsi="Times New Roman" w:cs="Times New Roman"/>
          <w:color w:val="00000A"/>
          <w:sz w:val="24"/>
          <w:szCs w:val="24"/>
        </w:rPr>
        <w:t>закрепляются прилегающие территории в следующих границах:</w:t>
      </w:r>
    </w:p>
    <w:p w14:paraId="12C6A255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 в отношении индивидуальных жилых домов, домов блокированной застройки – в пределах </w:t>
      </w:r>
      <w:r w:rsidRPr="00B715C7">
        <w:rPr>
          <w:rFonts w:ascii="Times New Roman" w:eastAsia="Times New Roman" w:hAnsi="Times New Roman" w:cs="Times New Roman"/>
          <w:color w:val="FF0000"/>
          <w:sz w:val="24"/>
          <w:szCs w:val="24"/>
        </w:rPr>
        <w:t>4 метров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по периметру от границ земельного участка, на котором расположен индивидуальный жилой дом, дом блокированной застройки;</w:t>
      </w:r>
    </w:p>
    <w:p w14:paraId="694E6135" w14:textId="77777777" w:rsidR="00592B59" w:rsidRPr="00592B59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в отношении </w:t>
      </w:r>
      <w:r w:rsidRPr="00592B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земельных участков с разрешенным использованием для ведения личного подсобного хозяйства в границах населенных пунктов – 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в пределах </w:t>
      </w:r>
      <w:r w:rsidRPr="00B715C7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15C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метров 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>по периметру от границ таких земельных участков;</w:t>
      </w:r>
    </w:p>
    <w:p w14:paraId="7EF40F48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  <w:t>3)</w:t>
      </w:r>
      <w:r w:rsidRPr="00592B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отношении </w:t>
      </w:r>
      <w:bookmarkStart w:id="1" w:name="_Hlk107508956"/>
      <w:r w:rsidRPr="00592B59">
        <w:rPr>
          <w:rFonts w:ascii="Times New Roman" w:eastAsia="Times New Roman" w:hAnsi="Times New Roman" w:cs="Times New Roman"/>
          <w:spacing w:val="-4"/>
          <w:sz w:val="24"/>
          <w:szCs w:val="24"/>
        </w:rPr>
        <w:t>зданий, строений, сооружений</w:t>
      </w:r>
      <w:bookmarkEnd w:id="1"/>
      <w:r w:rsidRPr="00592B59">
        <w:rPr>
          <w:rFonts w:ascii="Times New Roman" w:eastAsia="Times New Roman" w:hAnsi="Times New Roman" w:cs="Times New Roman"/>
          <w:spacing w:val="-4"/>
          <w:sz w:val="24"/>
          <w:szCs w:val="24"/>
        </w:rPr>
        <w:t>, являющихся объектами социального обслуживания, здравоохранения,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культуры, физической культуры и спорта – в пределах </w:t>
      </w:r>
      <w:r w:rsidRPr="00B715C7">
        <w:rPr>
          <w:rFonts w:ascii="Times New Roman" w:eastAsia="Times New Roman" w:hAnsi="Times New Roman" w:cs="Times New Roman"/>
          <w:color w:val="FF0000"/>
          <w:sz w:val="24"/>
          <w:szCs w:val="24"/>
        </w:rPr>
        <w:t>5 метров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по периметру от границ таких зданий, строений, сооружений;</w:t>
      </w:r>
    </w:p>
    <w:p w14:paraId="73FB45F9" w14:textId="77777777" w:rsidR="00592B59" w:rsidRPr="00592B59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4)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 в отношении зданий, строений, сооружений, являющихся объектами банковской и страховой деятельности, бытового обслуживания – в пределах </w:t>
      </w:r>
      <w:r w:rsidRPr="00B715C7">
        <w:rPr>
          <w:rFonts w:ascii="Times New Roman" w:eastAsia="Times New Roman" w:hAnsi="Times New Roman" w:cs="Times New Roman"/>
          <w:color w:val="FF0000"/>
          <w:sz w:val="24"/>
          <w:szCs w:val="24"/>
        </w:rPr>
        <w:t>5 метров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по периметру от границ таких зданий, строений, сооружений;   </w:t>
      </w:r>
    </w:p>
    <w:p w14:paraId="09B85560" w14:textId="77777777" w:rsidR="00592B59" w:rsidRPr="00592B59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</w:rPr>
        <w:t>5)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 в отношении </w:t>
      </w:r>
      <w:r w:rsidRPr="00592B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некапитальных строений, сооружений - 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в пределах </w:t>
      </w:r>
      <w:r w:rsidRPr="00B715C7">
        <w:rPr>
          <w:rFonts w:ascii="Times New Roman" w:eastAsia="Times New Roman" w:hAnsi="Times New Roman" w:cs="Times New Roman"/>
          <w:color w:val="FF0000"/>
          <w:sz w:val="24"/>
          <w:szCs w:val="24"/>
        </w:rPr>
        <w:t>10 метров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по периметру от границ таких </w:t>
      </w:r>
      <w:r w:rsidRPr="00592B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строений, сооружений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FAFF759" w14:textId="77777777" w:rsidR="00592B59" w:rsidRPr="00592B59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</w:rPr>
        <w:t>6)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для зданий, строений, сооружений, земельных участков (далее также – объекты), не предусмотренных подпунктами 1-5 настоящего пункта Правил - в пределах </w:t>
      </w:r>
      <w:r w:rsidRPr="00B715C7">
        <w:rPr>
          <w:rFonts w:ascii="Times New Roman" w:eastAsia="Times New Roman" w:hAnsi="Times New Roman" w:cs="Times New Roman"/>
          <w:color w:val="FF0000"/>
          <w:sz w:val="24"/>
          <w:szCs w:val="24"/>
        </w:rPr>
        <w:t>10 метров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по периметру от границ таких объектов, [за исключением многоквартирных домов].</w:t>
      </w:r>
    </w:p>
    <w:p w14:paraId="1CB1095F" w14:textId="77777777" w:rsidR="00592B59" w:rsidRPr="00592B59" w:rsidRDefault="00592B59" w:rsidP="00592B59">
      <w:pPr>
        <w:spacing w:after="1" w:line="31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</w:t>
      </w: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ица, участвующие в содержании прилегающих территорий (за исключением прилегающих территорий к индивидуальным жилым домам, домам блокированной застройки, </w:t>
      </w:r>
      <w:r w:rsidRPr="00592B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земельным участкам с разрешенным использованием для ведения личного подсобного хозяйства)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>, в границах соответствующих прилегающих территорий осуществляют следующие виды работ:</w:t>
      </w:r>
    </w:p>
    <w:p w14:paraId="4EC134B0" w14:textId="77777777" w:rsidR="00592B59" w:rsidRPr="00592B59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B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- 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>уборка (очистка) прилегающей территории от мусора (в летний и зимний периоды);</w:t>
      </w:r>
    </w:p>
    <w:p w14:paraId="650F2019" w14:textId="77777777" w:rsidR="00592B59" w:rsidRPr="00592B59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B59">
        <w:rPr>
          <w:rFonts w:ascii="Times New Roman" w:eastAsia="Times New Roman" w:hAnsi="Times New Roman" w:cs="Times New Roman"/>
          <w:sz w:val="24"/>
          <w:szCs w:val="24"/>
        </w:rPr>
        <w:t>- скашивание, полив и очистка газона от мусора (в летний период);</w:t>
      </w:r>
    </w:p>
    <w:p w14:paraId="104F48F5" w14:textId="77777777" w:rsidR="00592B59" w:rsidRPr="00592B59" w:rsidRDefault="00592B59" w:rsidP="00592B59">
      <w:pPr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B59">
        <w:rPr>
          <w:rFonts w:ascii="Times New Roman" w:eastAsia="Times New Roman" w:hAnsi="Times New Roman" w:cs="Times New Roman"/>
          <w:sz w:val="24"/>
          <w:szCs w:val="24"/>
        </w:rPr>
        <w:t>- обработка противогололедными материалами, очистка от снега и наледи участка прилегающей территории, на котором осуществляется движение пешеходов, формирование снега и наледи в снежные валы (в зимний период).</w:t>
      </w:r>
    </w:p>
    <w:p w14:paraId="4CAEABBB" w14:textId="77777777" w:rsidR="00592B59" w:rsidRPr="00592B59" w:rsidRDefault="00592B59" w:rsidP="00592B59">
      <w:pPr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</w:rPr>
        <w:t>1.5.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ица, участвующие в содержании прилегающих территорий к индивидуальным жилым домам, домам блокированной застройки, </w:t>
      </w:r>
      <w:r w:rsidRPr="00592B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земельным участкам с разрешенным использованием для ведения личного подсобного хозяйства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>, в границах соответствующих прилегающих территорий осуществляют следующие виды работ:</w:t>
      </w:r>
    </w:p>
    <w:p w14:paraId="63FEFEC5" w14:textId="77777777" w:rsidR="00592B59" w:rsidRPr="00592B59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B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- 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>уборка (очистка) прилегающей территории от мусора (в летний и зимний периоды);</w:t>
      </w:r>
    </w:p>
    <w:p w14:paraId="4880C39A" w14:textId="77777777" w:rsidR="00592B59" w:rsidRPr="00592B59" w:rsidRDefault="00592B59" w:rsidP="00592B59">
      <w:pPr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B59">
        <w:rPr>
          <w:rFonts w:ascii="Times New Roman" w:eastAsia="Times New Roman" w:hAnsi="Times New Roman" w:cs="Times New Roman"/>
          <w:sz w:val="24"/>
          <w:szCs w:val="24"/>
        </w:rPr>
        <w:t>- очистка от снега и наледи участка прилегающей территории, на котором осуществляется движение пешеходов (в зимний период).</w:t>
      </w:r>
    </w:p>
    <w:p w14:paraId="0EDCC457" w14:textId="77777777" w:rsidR="00592B59" w:rsidRPr="00592B59" w:rsidRDefault="00592B59" w:rsidP="00592B59">
      <w:pPr>
        <w:spacing w:after="1" w:line="31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1.6.</w:t>
      </w:r>
      <w:r w:rsidRPr="00592B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В случае наличия соглашения, заключенного физическими</w:t>
      </w:r>
      <w:r w:rsidRPr="00592B59">
        <w:rPr>
          <w:rFonts w:ascii="Times New Roman" w:eastAsia="Times New Roman" w:hAnsi="Times New Roman" w:cs="Times New Roman"/>
          <w:spacing w:val="-6"/>
          <w:sz w:val="24"/>
          <w:szCs w:val="24"/>
        </w:rPr>
        <w:br/>
        <w:t>и (или)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юридическими лицами с администрацией муниципального образования об уборке территорий общего пользования и определения данным соглашением границ прилегающих территорий, видов и периодичности работ по содержанию прилегающих территорий, отличных от установленных </w:t>
      </w:r>
      <w:r w:rsidRPr="00592B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настоящими Правилами, 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>подлежат применению положения соответствующего соглашения.</w:t>
      </w:r>
    </w:p>
    <w:p w14:paraId="4664E578" w14:textId="77777777" w:rsidR="00592B59" w:rsidRPr="00592B59" w:rsidRDefault="00592B59" w:rsidP="00592B59">
      <w:pPr>
        <w:spacing w:after="1" w:line="31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</w:rPr>
        <w:t>1.7.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>ица, участвующие в содержании прилегающих территорий, в границах соответствующих прилегающих территорий соблюдают следующие запреты:</w:t>
      </w:r>
    </w:p>
    <w:p w14:paraId="27C3F859" w14:textId="77777777" w:rsidR="00592B59" w:rsidRPr="00592B59" w:rsidRDefault="00592B59" w:rsidP="00592B59">
      <w:pPr>
        <w:spacing w:after="1" w:line="31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>1) использовать прилегающую территорию в целях осуществления хозяйственной деятельности;</w:t>
      </w:r>
    </w:p>
    <w:p w14:paraId="241B3A50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переставлять элементы благоустройства без согласования с собственником;</w:t>
      </w:r>
    </w:p>
    <w:p w14:paraId="4398C995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повреждать зеленые насаждения;</w:t>
      </w:r>
    </w:p>
    <w:p w14:paraId="577A2DA6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>4) хранить разукомплектованные транспортные средства;</w:t>
      </w:r>
    </w:p>
    <w:p w14:paraId="05360EF4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>5) размещать тару, промышленные товары и иные предметы торговли на тротуарах, газонах;</w:t>
      </w:r>
    </w:p>
    <w:p w14:paraId="05E84B5C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>6) выдвигать или перемещать с прилегающей территории снег и наледь на проезжую часть дорог и сооружения ливневой канализации;</w:t>
      </w:r>
    </w:p>
    <w:p w14:paraId="3B9FBC0C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92B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7) ограждать прилегающую территорию;</w:t>
      </w:r>
    </w:p>
    <w:p w14:paraId="79FDF7F7" w14:textId="77777777" w:rsidR="00592B59" w:rsidRPr="00592B59" w:rsidRDefault="00592B59" w:rsidP="00592B59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92B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8) иные запреты, установленные законодательством Российской Федерации.</w:t>
      </w:r>
    </w:p>
    <w:p w14:paraId="1F1EB63E" w14:textId="77777777" w:rsidR="00592B59" w:rsidRPr="00592B59" w:rsidRDefault="00592B59" w:rsidP="00592B59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C7">
        <w:rPr>
          <w:rFonts w:ascii="Times New Roman" w:eastAsia="Times New Roman" w:hAnsi="Times New Roman" w:cs="Times New Roman"/>
          <w:b/>
          <w:sz w:val="24"/>
          <w:szCs w:val="24"/>
        </w:rPr>
        <w:t>1.8.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 Участие, в том числе финансовое, в содержании прилегающей территории нескольких собственников и (или) лиц, которые владеют зданием, строением, 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lastRenderedPageBreak/>
        <w:t>сооружением, земельным участком на ином законном основании осуществляется с учетом соглашения между ними (при наличии соглашения).</w:t>
      </w:r>
    </w:p>
    <w:p w14:paraId="78423792" w14:textId="77777777" w:rsidR="00592B59" w:rsidRPr="00592B59" w:rsidRDefault="00592B59" w:rsidP="0059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3E3">
        <w:rPr>
          <w:rFonts w:ascii="Times New Roman" w:eastAsia="Times New Roman" w:hAnsi="Times New Roman" w:cs="Times New Roman"/>
          <w:b/>
          <w:sz w:val="24"/>
          <w:szCs w:val="24"/>
        </w:rPr>
        <w:t>1.9.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 В случае пересечения </w:t>
      </w: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прилегающих территорий двух или более объектов, имеющих одинаковый метраж, их границы определяются на равном удалении между объектами. При 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пересечении </w:t>
      </w: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прилегающих территорий двух или более объектов, имеющих различный метраж, их границы определяются </w:t>
      </w:r>
      <w:r w:rsidRPr="00592B59">
        <w:rPr>
          <w:rFonts w:ascii="Times New Roman" w:eastAsia="Times New Roman" w:hAnsi="Times New Roman" w:cs="Times New Roman"/>
          <w:sz w:val="24"/>
          <w:szCs w:val="24"/>
        </w:rPr>
        <w:t xml:space="preserve">на расстоянии, пропорциональном общей площади каждого из указанных объектов. </w:t>
      </w:r>
      <w:r w:rsidRPr="00592B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 </w:t>
      </w:r>
      <w:r w:rsidRPr="00592B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прилегающих территорий, установленные настоящим пунктом, могут быть изменены путем заключения соглашения между собственниками и (или) иными законными владельцами объектов.</w:t>
      </w:r>
    </w:p>
    <w:p w14:paraId="1F5ACE15" w14:textId="77777777" w:rsidR="00592B59" w:rsidRPr="00592B59" w:rsidRDefault="00592B59" w:rsidP="00592B59">
      <w:pPr>
        <w:spacing w:after="1" w:line="240" w:lineRule="auto"/>
        <w:ind w:firstLine="851"/>
        <w:jc w:val="both"/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</w:pPr>
      <w:r w:rsidRPr="00B973E3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1.10.</w:t>
      </w:r>
      <w:r w:rsidRPr="00592B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Уполномоченный орган местного самоуправления </w:t>
      </w:r>
      <w:proofErr w:type="spellStart"/>
      <w:r w:rsidR="00B973E3">
        <w:rPr>
          <w:rFonts w:ascii="Times New Roman" w:eastAsia="Times New Roman" w:hAnsi="Times New Roman" w:cs="Times New Roman"/>
          <w:iCs/>
          <w:sz w:val="24"/>
          <w:szCs w:val="24"/>
        </w:rPr>
        <w:t>Суляевского</w:t>
      </w:r>
      <w:proofErr w:type="spellEnd"/>
      <w:r w:rsidRPr="00592B59">
        <w:rPr>
          <w:rFonts w:ascii="Times New Roman" w:eastAsia="Times New Roman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 </w:t>
      </w:r>
      <w:r w:rsidRPr="00592B5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представляет информацию о границах прилегающих территорий по запросу собственников зданий, строений, сооружений, земельных участков и (или) иных законных владельцев зданий, строений, сооружений, земельных участков и (или) лиц, привлекаемых собственником или иными законными владельцами указанных объектов, в отношении которых установлены границы прилегающей территории, в течение 10 рабочих дней со дня поступления соответствующего запроса, </w:t>
      </w:r>
      <w:r w:rsidRPr="00592B59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>если иное не предусмотрено законодательством Российской Федерации, законодательством Волгоградской области."</w:t>
      </w:r>
    </w:p>
    <w:p w14:paraId="79A0C0C9" w14:textId="77777777" w:rsidR="00592B59" w:rsidRPr="00592B59" w:rsidRDefault="00592B59" w:rsidP="00592B59">
      <w:pPr>
        <w:spacing w:after="1" w:line="240" w:lineRule="auto"/>
        <w:ind w:firstLine="85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4B53966B" w14:textId="77777777" w:rsidR="00592B59" w:rsidRPr="00592B59" w:rsidRDefault="00592B59" w:rsidP="00592B59">
      <w:pPr>
        <w:spacing w:after="1" w:line="220" w:lineRule="atLeast"/>
        <w:ind w:firstLine="708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39C58AF3" w14:textId="77777777" w:rsidR="00982A84" w:rsidRPr="00982A84" w:rsidRDefault="00982A84" w:rsidP="00982A8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82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982A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Настоящее решение вступает в </w:t>
      </w:r>
      <w:proofErr w:type="gramStart"/>
      <w:r w:rsidRPr="00982A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силу  со</w:t>
      </w:r>
      <w:proofErr w:type="gramEnd"/>
      <w:r w:rsidRPr="00982A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дня принятия, подлежит обнародованию путем размещения в МКУК «</w:t>
      </w:r>
      <w:proofErr w:type="spellStart"/>
      <w:r w:rsidRPr="00982A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Суляевский</w:t>
      </w:r>
      <w:proofErr w:type="spellEnd"/>
      <w:r w:rsidRPr="00982A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ЦК и БО» в </w:t>
      </w:r>
      <w:proofErr w:type="spellStart"/>
      <w:r w:rsidRPr="00982A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Суляевской</w:t>
      </w:r>
      <w:proofErr w:type="spellEnd"/>
      <w:r w:rsidRPr="00982A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Ярской и </w:t>
      </w:r>
      <w:proofErr w:type="spellStart"/>
      <w:r w:rsidRPr="00982A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Покручинской</w:t>
      </w:r>
      <w:proofErr w:type="spellEnd"/>
      <w:r w:rsidRPr="00982A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сельских библиотеках.</w:t>
      </w:r>
    </w:p>
    <w:p w14:paraId="6A704DD6" w14:textId="77777777" w:rsidR="00982A84" w:rsidRPr="00982A84" w:rsidRDefault="00982A84" w:rsidP="00982A84">
      <w:pPr>
        <w:widowControl w:val="0"/>
        <w:autoSpaceDE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670878" w14:textId="77777777" w:rsidR="00982A84" w:rsidRPr="00982A84" w:rsidRDefault="00982A84" w:rsidP="00982A8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982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исполнением решения оставляю за собой.</w:t>
      </w:r>
    </w:p>
    <w:p w14:paraId="18BCDBDB" w14:textId="77777777" w:rsidR="00982A84" w:rsidRPr="00982A84" w:rsidRDefault="00982A84" w:rsidP="00982A84">
      <w:pPr>
        <w:widowControl w:val="0"/>
        <w:autoSpaceDE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E6EB8" w14:textId="77777777" w:rsidR="00592B59" w:rsidRPr="00592B59" w:rsidRDefault="00592B59" w:rsidP="00592B59">
      <w:pPr>
        <w:spacing w:after="1" w:line="220" w:lineRule="atLeast"/>
        <w:ind w:firstLine="708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04AA7F9C" w14:textId="77777777" w:rsidR="00592B59" w:rsidRPr="00592B59" w:rsidRDefault="00592B59" w:rsidP="00592B59">
      <w:pPr>
        <w:spacing w:after="1" w:line="220" w:lineRule="atLeast"/>
        <w:ind w:firstLine="708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1BEE3354" w14:textId="77777777" w:rsidR="00592B59" w:rsidRPr="00592B59" w:rsidRDefault="00592B59" w:rsidP="00592B59">
      <w:pPr>
        <w:spacing w:after="1" w:line="220" w:lineRule="atLeast"/>
        <w:ind w:firstLine="708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1C33E513" w14:textId="77777777" w:rsidR="00592B59" w:rsidRPr="00592B59" w:rsidRDefault="00592B59" w:rsidP="00592B59">
      <w:pPr>
        <w:spacing w:after="1" w:line="220" w:lineRule="atLeast"/>
        <w:ind w:firstLine="708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0DE7CF4A" w14:textId="77777777" w:rsidR="00592B59" w:rsidRPr="00B973E3" w:rsidRDefault="00592B59" w:rsidP="00592B59">
      <w:pPr>
        <w:widowControl w:val="0"/>
        <w:autoSpaceDE w:val="0"/>
        <w:spacing w:after="0" w:line="240" w:lineRule="exact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B973E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Глава </w:t>
      </w:r>
      <w:proofErr w:type="spellStart"/>
      <w:r w:rsidR="00B973E3" w:rsidRPr="00B973E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Суляевского</w:t>
      </w:r>
      <w:proofErr w:type="spellEnd"/>
    </w:p>
    <w:p w14:paraId="11080501" w14:textId="77777777" w:rsidR="00592B59" w:rsidRPr="00B973E3" w:rsidRDefault="00592B59" w:rsidP="00592B59">
      <w:pPr>
        <w:widowControl w:val="0"/>
        <w:tabs>
          <w:tab w:val="left" w:pos="6795"/>
        </w:tabs>
        <w:autoSpaceDE w:val="0"/>
        <w:spacing w:after="0" w:line="240" w:lineRule="exact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B973E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сельского поселения </w:t>
      </w:r>
      <w:r w:rsidRPr="00B973E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proofErr w:type="spellStart"/>
      <w:r w:rsidR="00B973E3" w:rsidRPr="00B973E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С.И.Рекунов</w:t>
      </w:r>
      <w:proofErr w:type="spellEnd"/>
    </w:p>
    <w:p w14:paraId="7BB4B6E6" w14:textId="77777777" w:rsidR="00965594" w:rsidRPr="00B973E3" w:rsidRDefault="00965594">
      <w:pPr>
        <w:rPr>
          <w:b/>
        </w:rPr>
      </w:pPr>
    </w:p>
    <w:sectPr w:rsidR="00965594" w:rsidRPr="00B973E3" w:rsidSect="00517EC3">
      <w:headerReference w:type="default" r:id="rId6"/>
      <w:pgSz w:w="11906" w:h="16838"/>
      <w:pgMar w:top="709" w:right="1276" w:bottom="709" w:left="1559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0F789" w14:textId="77777777" w:rsidR="009D7E2E" w:rsidRDefault="009D7E2E" w:rsidP="00D061C3">
      <w:pPr>
        <w:spacing w:after="0" w:line="240" w:lineRule="auto"/>
      </w:pPr>
      <w:r>
        <w:separator/>
      </w:r>
    </w:p>
  </w:endnote>
  <w:endnote w:type="continuationSeparator" w:id="0">
    <w:p w14:paraId="01FA4EC6" w14:textId="77777777" w:rsidR="009D7E2E" w:rsidRDefault="009D7E2E" w:rsidP="00D0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F2D9A" w14:textId="77777777" w:rsidR="009D7E2E" w:rsidRDefault="009D7E2E" w:rsidP="00D061C3">
      <w:pPr>
        <w:spacing w:after="0" w:line="240" w:lineRule="auto"/>
      </w:pPr>
      <w:r>
        <w:separator/>
      </w:r>
    </w:p>
  </w:footnote>
  <w:footnote w:type="continuationSeparator" w:id="0">
    <w:p w14:paraId="73D5BDE0" w14:textId="77777777" w:rsidR="009D7E2E" w:rsidRDefault="009D7E2E" w:rsidP="00D0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39FA" w14:textId="77777777" w:rsidR="00B33D8C" w:rsidRDefault="00D061C3">
    <w:pPr>
      <w:pStyle w:val="a3"/>
      <w:jc w:val="center"/>
    </w:pPr>
    <w:r>
      <w:fldChar w:fldCharType="begin"/>
    </w:r>
    <w:r w:rsidR="00592B59">
      <w:instrText>PAGE</w:instrText>
    </w:r>
    <w:r>
      <w:fldChar w:fldCharType="separate"/>
    </w:r>
    <w:r w:rsidR="00B973E3">
      <w:rPr>
        <w:noProof/>
      </w:rPr>
      <w:t>4</w:t>
    </w:r>
    <w:r>
      <w:rPr>
        <w:noProof/>
      </w:rPr>
      <w:fldChar w:fldCharType="end"/>
    </w:r>
  </w:p>
  <w:p w14:paraId="239F2CA0" w14:textId="77777777" w:rsidR="00B33D8C" w:rsidRDefault="009D7E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49D"/>
    <w:rsid w:val="000205AB"/>
    <w:rsid w:val="0059249D"/>
    <w:rsid w:val="00592B59"/>
    <w:rsid w:val="007F6293"/>
    <w:rsid w:val="00965594"/>
    <w:rsid w:val="00982A84"/>
    <w:rsid w:val="009D7E2E"/>
    <w:rsid w:val="00A06B5A"/>
    <w:rsid w:val="00A315DF"/>
    <w:rsid w:val="00B715C7"/>
    <w:rsid w:val="00B973E3"/>
    <w:rsid w:val="00D061C3"/>
    <w:rsid w:val="00FF0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0C10B4C1"/>
  <w15:docId w15:val="{5F90BC1B-09A2-489D-89F1-4AFFDF3C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2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2B59"/>
  </w:style>
  <w:style w:type="paragraph" w:styleId="a5">
    <w:name w:val="Balloon Text"/>
    <w:basedOn w:val="a"/>
    <w:link w:val="a6"/>
    <w:uiPriority w:val="99"/>
    <w:semiHidden/>
    <w:unhideWhenUsed/>
    <w:rsid w:val="007F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2023-03-30T12:49:00Z</dcterms:created>
  <dcterms:modified xsi:type="dcterms:W3CDTF">2023-03-31T06:12:00Z</dcterms:modified>
</cp:coreProperties>
</file>