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5B" w:rsidRPr="00C06340" w:rsidRDefault="00C06340" w:rsidP="00C063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063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ПРОЕКТ</w:t>
      </w:r>
    </w:p>
    <w:p w:rsidR="0069505B" w:rsidRPr="0069505B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</w:p>
    <w:p w:rsidR="0069505B" w:rsidRPr="0069505B" w:rsidRDefault="00C06340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СУЛЯЕВСКОГО</w:t>
      </w:r>
      <w:r w:rsidR="0069505B" w:rsidRPr="00695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69505B" w:rsidRPr="0069505B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КУМЫЛЖЕНСКОГО МУНИЦИПАЛЬНОГО РАЙОНА</w:t>
      </w:r>
      <w:r w:rsidRPr="00695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ВОЛГОГРАДСКОЙ ОБЛАСТИ</w:t>
      </w:r>
    </w:p>
    <w:p w:rsidR="0069505B" w:rsidRPr="0069505B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созыва</w:t>
      </w:r>
    </w:p>
    <w:p w:rsidR="0069505B" w:rsidRPr="0069505B" w:rsidRDefault="00D36F85" w:rsidP="0069505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36F8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pict>
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" o:allowincell="f" strokeweight="2pt">
            <v:stroke startarrowwidth="narrow" startarrowlength="short" endarrowwidth="narrow" endarrowlength="short"/>
          </v:line>
        </w:pict>
      </w:r>
      <w:r w:rsidRPr="00D36F8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pict>
          <v:line id="Line 3" o:spid="_x0000_s10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" o:allowincell="f" strokeweight=".5pt">
            <v:stroke startarrowwidth="narrow" startarrowlength="short" endarrowwidth="narrow" endarrowlength="short"/>
          </v:line>
        </w:pict>
      </w:r>
    </w:p>
    <w:p w:rsidR="0069505B" w:rsidRPr="0069505B" w:rsidRDefault="0069505B" w:rsidP="006950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05B" w:rsidRPr="0069505B" w:rsidRDefault="0069505B" w:rsidP="006950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РЕШЕНИЕ</w:t>
      </w:r>
    </w:p>
    <w:p w:rsidR="0069505B" w:rsidRPr="0069505B" w:rsidRDefault="0069505B" w:rsidP="00695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05B" w:rsidRPr="0069505B" w:rsidRDefault="0069505B" w:rsidP="0069505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_________ 2023 г.                                                                                     № _____ </w:t>
      </w:r>
    </w:p>
    <w:p w:rsidR="0069505B" w:rsidRPr="0069505B" w:rsidRDefault="0069505B" w:rsidP="00695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</w:p>
    <w:p w:rsidR="0069505B" w:rsidRPr="0069505B" w:rsidRDefault="0069505B" w:rsidP="0069505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505B" w:rsidRPr="0069505B" w:rsidRDefault="0069505B" w:rsidP="00C063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«Об утверждении Порядка </w:t>
      </w:r>
      <w:r w:rsidRPr="0069505B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 xml:space="preserve">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="00C0634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 сельского поселения Кумылженского муниципального района Волгоградской области» 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0"/>
          <w:sz w:val="26"/>
          <w:szCs w:val="26"/>
          <w:lang w:eastAsia="zh-CN"/>
        </w:rPr>
      </w:pPr>
      <w:proofErr w:type="gramStart"/>
      <w:r w:rsidRPr="006950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Pr="0069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02.03.2007 г. № 25-ФЗ «О муниципальной службе в Российской Федерации» и Законом Волгоградской области от 11.02.2008 г. № 1626-ОД «О некоторых вопросах муниципальной службы в Волгоградской области», </w:t>
      </w:r>
      <w:r w:rsidRPr="006950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Уставом </w:t>
      </w:r>
      <w:proofErr w:type="spellStart"/>
      <w:r w:rsidR="00C0634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сельского поселения Кумылженского муниципального района Волгоградской области, Совет </w:t>
      </w:r>
      <w:proofErr w:type="spellStart"/>
      <w:r w:rsidR="00C0634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сельского поселения Кумылженского</w:t>
      </w:r>
      <w:proofErr w:type="gramEnd"/>
      <w:r w:rsidRPr="0069505B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муниципального района Волгоградской области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zh-CN"/>
        </w:rPr>
        <w:t>РЕШИЛ</w:t>
      </w: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0634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1.</w:t>
      </w:r>
      <w:r w:rsidRPr="006950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Утвердить Порядок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="00C0634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69505B">
        <w:rPr>
          <w:rFonts w:ascii="Times New Roman" w:eastAsia="Times New Roman" w:hAnsi="Times New Roman" w:cs="Times New Roman"/>
          <w:sz w:val="26"/>
          <w:szCs w:val="26"/>
          <w:lang w:eastAsia="zh-CN"/>
        </w:rPr>
        <w:t>согласно приложению.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9505B" w:rsidRPr="0069505B" w:rsidRDefault="0069505B" w:rsidP="0069505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0634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2.</w:t>
      </w:r>
      <w:r w:rsidRPr="006950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Настоящее решение вступает в силу с момента его принятия и подлежит размещению на официальном сайте администрации </w:t>
      </w:r>
      <w:proofErr w:type="spellStart"/>
      <w:r w:rsidR="00C06340">
        <w:rPr>
          <w:rFonts w:ascii="Times New Roman" w:eastAsia="Times New Roman" w:hAnsi="Times New Roman" w:cs="Times New Roman"/>
          <w:sz w:val="26"/>
          <w:szCs w:val="26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сельского поселения в сети Интернет.</w:t>
      </w:r>
    </w:p>
    <w:p w:rsidR="0069505B" w:rsidRPr="0069505B" w:rsidRDefault="0069505B" w:rsidP="0069505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05B" w:rsidRPr="0069505B" w:rsidRDefault="0069505B" w:rsidP="0069505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05B" w:rsidRPr="0069505B" w:rsidRDefault="0069505B" w:rsidP="0069505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="00C0634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Суляевского</w:t>
      </w:r>
      <w:proofErr w:type="spellEnd"/>
    </w:p>
    <w:p w:rsidR="0069505B" w:rsidRPr="00C06340" w:rsidRDefault="0069505B" w:rsidP="0069505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C063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поселения                                                                          </w:t>
      </w:r>
      <w:proofErr w:type="spellStart"/>
      <w:r w:rsidR="00C06340" w:rsidRPr="00C063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С.И.Рекунов</w:t>
      </w:r>
      <w:proofErr w:type="spellEnd"/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06340" w:rsidRDefault="00C06340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06340" w:rsidRDefault="00C06340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06340" w:rsidRDefault="00C06340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06340" w:rsidRDefault="00C06340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06340" w:rsidRDefault="00C06340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Утвержден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решением </w:t>
      </w:r>
      <w:r w:rsidRPr="0069505B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Совета </w:t>
      </w:r>
    </w:p>
    <w:p w:rsidR="0069505B" w:rsidRPr="0069505B" w:rsidRDefault="00C06340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Суляевского</w:t>
      </w:r>
      <w:proofErr w:type="spellEnd"/>
      <w:r w:rsidR="0069505B" w:rsidRPr="0069505B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сельского поселения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от «___»______ 2023 г. № ______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9505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Порядок 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 xml:space="preserve">проведения конкурса на замещение вакантной должности 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zh-CN"/>
        </w:rPr>
      </w:pPr>
      <w:r w:rsidRPr="0069505B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муниципальной службы в органах местного самоуправления</w:t>
      </w:r>
    </w:p>
    <w:p w:rsidR="0069505B" w:rsidRPr="0069505B" w:rsidRDefault="00C06340" w:rsidP="0069505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Суляевского</w:t>
      </w:r>
      <w:proofErr w:type="spellEnd"/>
      <w:r w:rsidR="0069505B" w:rsidRPr="0069505B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 сельского поселения Кумылженского муниципального района Волгоградской области.</w:t>
      </w:r>
    </w:p>
    <w:p w:rsidR="0069505B" w:rsidRPr="0069505B" w:rsidRDefault="0069505B" w:rsidP="0069505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69505B" w:rsidRPr="00C06340" w:rsidRDefault="0069505B" w:rsidP="0069505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C063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1. Общие положения.</w:t>
      </w:r>
    </w:p>
    <w:p w:rsidR="0069505B" w:rsidRPr="0069505B" w:rsidRDefault="0069505B" w:rsidP="0069505B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34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астоящий Порядок определяет условия и п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роцедуру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="00C06340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="00C06340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(далее – конкурс),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формирования и полномочия конкурсной комиссии по проведению конкурса на замещение вакантной должности муниципальной службы.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В ходе проведения конкурса осуществляется оценка профессионального уровня претендентов (далее также – участники конкурса)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634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1.2.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Конкурс объявляется по решению руководителя органа местного самоуправления </w:t>
      </w:r>
      <w:proofErr w:type="spellStart"/>
      <w:r w:rsidR="00C06340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="00C06340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(далее – представитель нанимателя) при наличии вакантной должности муниципальной службы, отнесенной к </w:t>
      </w:r>
      <w:r w:rsidRPr="00C06340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главной, старшей и младшей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группе должностей, и отсутствия резерва муниципальных служащих на замещение соответствующей должности муниципальной службы.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 вакантной должностью муниципальной службы (далее – вакантная должность) для целей настоящего Порядка понимается предусмотренная штатным расписанием органа местного самоуправления </w:t>
      </w:r>
      <w:proofErr w:type="spellStart"/>
      <w:r w:rsidR="00016F6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="00016F6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должность муниципальной службы, не замещенная муниципальным служащим</w:t>
      </w:r>
      <w:r w:rsidR="00016F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16F6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не проводится: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заключении срочного трудового договора;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назначении на должность муниципальной службы муниципального служащего (гражданина), включенного в кадровый резерв;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назначении на должности муниципальной службы, относящиеся к младшей группе должностей муниципальной службы, по решению представителя нанимателя;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тайну;</w:t>
      </w:r>
    </w:p>
    <w:p w:rsidR="0069505B" w:rsidRPr="0069505B" w:rsidRDefault="0069505B" w:rsidP="00016F66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 назначении муниципального служащего на иную должность муниципальной службы в случае невозможности исполнения должностных обязанностей по замещаемой должности по состоянию здоровья в соответствии с медицинским заключением;</w:t>
      </w:r>
    </w:p>
    <w:p w:rsidR="0069505B" w:rsidRPr="0069505B" w:rsidRDefault="0069505B" w:rsidP="0069505B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 при реорганизации, ликвидации, изменении структуры, сокращении должности муниципальной службы в случае предоставления муниципальному служащему с учетом его квалификации, профессионального образования и стажа муниципальной службы или работы по специальности возможности замещения иной должности муниципальной службы в том же или другом органе местного самоуправления, в случае направления муниципального служащего на профессиональную переподготовку или повышение квалификации.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016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квалификационным требованиям, установленным действующим законодательством для замещения должностей муниципальной службы (далее – граждане).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 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проводится в два этапа: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F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первый этап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оценка соответствия претендентов квалификационным требованиям, предъявляемым к вакантной должности, посредством изучения представленных ими документов для участия в конкурсе.</w:t>
      </w:r>
    </w:p>
    <w:p w:rsidR="0069505B" w:rsidRPr="00016F66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б) </w:t>
      </w:r>
      <w:r w:rsidRPr="00016F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второй этап</w:t>
      </w:r>
      <w:r w:rsidRPr="0001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оценка профессиональных и личностных качеств участников конкурса, прошедших первый этап конкурса, определение победителя конкурса.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6F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1.6.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Сообщение о проведении конкурса публикуется в печатном средстве массовой информации </w:t>
      </w:r>
      <w:proofErr w:type="spellStart"/>
      <w:r w:rsidR="00016F6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 и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размещается на официальном сайте соответствующего </w:t>
      </w:r>
      <w:bookmarkStart w:id="0" w:name="_Hlk127283141"/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органа местного самоуправления</w:t>
      </w:r>
      <w:r w:rsidR="00016F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16F6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bookmarkEnd w:id="0"/>
      <w:r w:rsidR="00016F6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информационно-телекоммуникационной сети Интернет. Информация об условиях конкурса размещается также на официальном сайте федеральной государственной информационной системы в области государственной службы в сети «Интернет» в порядке, определяемом Правительством Российской Федерации. </w:t>
      </w: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950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21 календарного дня со дня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опубликования (размещения) сообщения о проведении конкурса</w:t>
      </w:r>
      <w:r w:rsidRPr="006950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документы, указанные в пунктах 3.1 и 3.2 настоящего Порядка, представляются в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 местного самоуправления</w:t>
      </w:r>
      <w:r w:rsidR="00016F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16F6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="00016F6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69505B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гражданином (муниципальным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6F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1.7.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Сообщение о проведении конкурса должно содержать следующие сведения: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6F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наименование вакантной должности, положения должностной инструкции муниципального служащего </w:t>
      </w:r>
      <w:proofErr w:type="spellStart"/>
      <w:r w:rsidR="00016F6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области;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6F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квалификационные требования для замещения вакантной должности, предъявляемые к лицу, изъявившему желание участвовать в конкурсе; 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/>
        </w:rPr>
      </w:pPr>
      <w:r w:rsidRPr="00016F66">
        <w:rPr>
          <w:rFonts w:ascii="Times New Roman" w:eastAsia="Calibri" w:hAnsi="Times New Roman" w:cs="Times New Roman"/>
          <w:b/>
          <w:sz w:val="24"/>
          <w:szCs w:val="24"/>
          <w:lang/>
        </w:rPr>
        <w:t>в)</w:t>
      </w:r>
      <w:r w:rsidRPr="0069505B">
        <w:rPr>
          <w:rFonts w:ascii="Times New Roman" w:eastAsia="Calibri" w:hAnsi="Times New Roman" w:cs="Times New Roman"/>
          <w:sz w:val="24"/>
          <w:szCs w:val="24"/>
          <w:lang/>
        </w:rPr>
        <w:t xml:space="preserve"> методы оценки профессиональных и личностных качеств участников конкурса (далее – методы оценки), другие информационные материалы;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г) перечень документов, представляемых для участия в конкурсе;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6F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дату, время и место проведения конкурса;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6F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е)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проект трудового договора;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6F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ж)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место и время приема документов, срок, до истечения которого принимаются документы.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/>
        </w:rPr>
      </w:pPr>
      <w:r w:rsidRPr="00016F66">
        <w:rPr>
          <w:rFonts w:ascii="Times New Roman" w:eastAsia="Calibri" w:hAnsi="Times New Roman" w:cs="Times New Roman"/>
          <w:b/>
          <w:sz w:val="24"/>
          <w:szCs w:val="24"/>
          <w:lang/>
        </w:rPr>
        <w:lastRenderedPageBreak/>
        <w:t>1.8.</w:t>
      </w:r>
      <w:r w:rsidRPr="0069505B">
        <w:rPr>
          <w:rFonts w:ascii="Times New Roman" w:eastAsia="Calibri" w:hAnsi="Times New Roman" w:cs="Times New Roman"/>
          <w:sz w:val="24"/>
          <w:szCs w:val="24"/>
          <w:lang/>
        </w:rPr>
        <w:t xml:space="preserve"> Подготовку и организацию проведения всех конкурсных процедур осуществляет</w:t>
      </w:r>
      <w:r w:rsidRPr="0069505B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Pr="00D11D55">
        <w:rPr>
          <w:rFonts w:ascii="Times New Roman" w:eastAsia="Calibri" w:hAnsi="Times New Roman" w:cs="Times New Roman"/>
          <w:color w:val="FF0000"/>
          <w:sz w:val="24"/>
          <w:szCs w:val="24"/>
          <w:lang/>
        </w:rPr>
        <w:t>заместитель главы администрации</w:t>
      </w:r>
      <w:r w:rsidR="00016F66">
        <w:rPr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proofErr w:type="spellStart"/>
      <w:r w:rsidR="00016F66">
        <w:rPr>
          <w:rFonts w:ascii="Times New Roman" w:eastAsia="Calibri" w:hAnsi="Times New Roman" w:cs="Times New Roman"/>
          <w:iCs/>
          <w:sz w:val="24"/>
          <w:szCs w:val="24"/>
          <w:lang/>
        </w:rPr>
        <w:t>Суляевского</w:t>
      </w:r>
      <w:proofErr w:type="spellEnd"/>
      <w:r w:rsidRPr="0069505B">
        <w:rPr>
          <w:rFonts w:ascii="Times New Roman" w:eastAsia="Calibri" w:hAnsi="Times New Roman" w:cs="Times New Roman"/>
          <w:iCs/>
          <w:sz w:val="24"/>
          <w:szCs w:val="24"/>
          <w:lang/>
        </w:rPr>
        <w:t xml:space="preserve"> сельского поселения Кумылженского муниципального района Волгоградской области</w:t>
      </w:r>
      <w:r w:rsidRPr="0069505B">
        <w:rPr>
          <w:rFonts w:ascii="Times New Roman" w:eastAsia="Calibri" w:hAnsi="Times New Roman" w:cs="Times New Roman"/>
          <w:sz w:val="24"/>
          <w:szCs w:val="24"/>
          <w:lang/>
        </w:rPr>
        <w:t>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Подготовка к проведению конкурса предусматривает: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D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формирование конкурсных заданий исходя из методов оценки;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D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актуализацию положений должностной инструкции муниципального служащего </w:t>
      </w:r>
      <w:proofErr w:type="spellStart"/>
      <w:r w:rsidR="00D11D5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в отношении вакантной должности (при необходимости);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D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подготовку сообщения о проведении конкурса;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D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иные необходимые действия.</w:t>
      </w:r>
    </w:p>
    <w:p w:rsidR="0069505B" w:rsidRPr="0069505B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05B" w:rsidRPr="00D11D55" w:rsidRDefault="0069505B" w:rsidP="00695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11D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2. Конкурсная комиссия по проведению конкурса на замещение </w:t>
      </w:r>
    </w:p>
    <w:p w:rsidR="0069505B" w:rsidRPr="00D11D55" w:rsidRDefault="0069505B" w:rsidP="00695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11D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вакантной должности муниципальной службы.</w:t>
      </w: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проведения конкурса распоряжением представителя нанимателя образуется конкурсная комиссия по проведению конкурса на замещение вакантной должности муниципальной службы (далее – конкурсная комиссия).</w:t>
      </w:r>
    </w:p>
    <w:p w:rsidR="0069505B" w:rsidRPr="0069505B" w:rsidRDefault="0069505B" w:rsidP="0069505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Конкурсная комиссия осуществляет следующие функции: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D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рассматривает документы, представленные лицами, изъявившими желание участвовать в конкурсе;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D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определяет соответствие лиц, изъявивших желание участвовать в конкурсе, квалификационным требованиям, необходимым для исполнения должностных обязанностей по должностям муниципальной службы</w:t>
      </w:r>
      <w:r w:rsidR="00D11D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D11D5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 замещение которых проводится конкурс;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D11D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принимает решение о допуске лиц, изъявивших желание участвовать в конкурсе, к участию в конкурсе или об отказе в допуске таких лиц к участию в конкурсе в связи с их несоответствием квалификационным требованиям к уровню профессионального образования, специальностям, направлениям подготовки и стажу  муниципальной службы или работы по специальности, направлению подготовки, а также при наличии соответствующего решения представителя нанимателя – к специальности</w:t>
      </w:r>
      <w:proofErr w:type="gramEnd"/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направлению подготовки;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D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оценивает профессиональные и личностные качества участников конкурса исходя из соответствующих квалификационных требований, необходимых для исполнения должностных обязанностей по должностям муниципальной службы</w:t>
      </w:r>
      <w:r w:rsidR="00D11D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D11D5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 замещение которых проводится конкурс; 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победителя конкурса.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2.3.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Конкурсная комиссия состоит из председателя, заместителя председателя, секретаря и членов конкурсной комиссии.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число членов конкурсной комиссии составляет </w:t>
      </w:r>
      <w:r w:rsidRPr="00D11D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 человек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конкурсной комиссии входят уполномоченные представителем нанимателя муниципальные служащие, в том числе ответственные за вопросы муниципальной службы, кадрового и правового обеспечения.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конкурсной комиссии могут включаться независимые эксперты –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вопросам, связанным с муниципальной службой, привлекаемые с их согласия и на безвозмездной основе.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независимых экспертов должно составлять не менее одной четверти от общего числа членов конкурсной комиссии.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Состав конкурсной комиссии формируется таким образом, чтобы была исключена возможность возникновения конфликта интересов, которые могли бы повлиять на принимаемые конкурсной комиссией решения.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Персональный состав конкурсной комиссии утверждается распоряжением представителя нанимателя.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D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2.4.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конкурсной комиссии определяет дату, место и время проведения заседания конкурсной комиссии при проведении конкурса, порядок рассмотрения вопросов на заседании конкурсной комиссии, ведет заседания конкурсной комиссии.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Заместитель председателя конкурсной комиссии выполняет обязанности председателя конкурсной комиссии в случае временного отсутствия последнего (в период отпуска, командировки, временной нетрудоспособности и т.д.).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Секретарь конкурсной комиссии осуществляет подготовку заседаний конкурсной комиссии, включая информирование членов конкурсной комиссии о дате, месте и времени проведения заседания, оформляет необходимую для проведения заседаний документацию, а также отвечает за обеспечение деятельности конкурсной комиссии.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2.5.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конкурсной комиссии проводятся по мере необходимости.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председательствующего на заседании конкурсной комиссии.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3D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2.6.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конкурсной комиссии, принявшими участие в заседании.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05B" w:rsidRPr="00023D28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3D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 Первый этап проведения конкурса.</w:t>
      </w: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3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Гражданин, изъявивший желание участвовать в конкурсе, представляет в орган местного самоуправления </w:t>
      </w:r>
      <w:proofErr w:type="spellStart"/>
      <w:r w:rsidR="00023D2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3D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личное заявление по форме согласно приложению № 1 к настоящему Порядку, которое регистрируется в журнале регистрации участников конкурса;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3D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заполненную и подписанную анкету по форме, утвержденной распоряжением Правительства Российской Федерации от 26.05.2005 г. № 667-р, с фотографией;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3D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копию паспорта или заменяющего его документа (соответствующий документ предъявляется лично по прибытии на конкурс);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3D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документы, подтверждающие необходимое профессиональное образование, квалификацию и стаж работы: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иные документы, уточняющие сведения о профессиональном образовании, квалификации и стаже работы, документы о повышении квалификации;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Копии документов представляются с предъявлением оригиналов документов либо заверенные нотариально или кадровой службой по месту службы (работы).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023D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 об отсутствии у гражданина заболевания, препятствующего поступлению на гражданскую службу или ее прохождению, по форме, утвержденной приказом Министерства здравоохранения и социального развития Российской Федерации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</w:t>
      </w:r>
      <w:proofErr w:type="gramEnd"/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формы заключения медицинского учреждения».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3D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3.2.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Муниципальный служащий иного органа местного самоуправления, изъявивший желание участвовать в конкурсе, представляет заявление на имя представителя нанимателя и заполненную, подписанную им и заверенную кадровой службой органа местного самоуправления, в котором он замещает должность муниципальной службы, анкету по форме, утвержденной распоряжением Правительства Российской Федерации от 26.05.2005 г. № 667-р, с фотографией.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3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перенести сроки их приема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уважительным причинам могут быть отнесены исключительные обстоятельства, объективно исключающие возможность своевременного представления документов, представления их в полном объеме, представления документов без нарушения правил их оформления, в частности, тяжелая болезнь, иные относящиеся к личности лица, изъявившего желание участвовать в конкурсе, обстоятельства, в силу которых указанное лицо было лишено возможности представить документы. 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приеме документов не препятствует повторной подаче документов в установленные сроки при устранении оснований, по которым было отказано в приеме документов.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3.4.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Принятые документы подлежат рассмотрению конкурсной комиссией на предмет оценки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претендентов квалификационным требованиям, предъявляемым к вакантной должности.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выявлении противоречивой информации в представленных претендентом документах по решению представителя нанимателя осуществляется проверка достоверности сведений, содержащихся в указанных документах.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3D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3.5.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Результатом первого этапа конкурса является принятие решения о допуске к участию во втором этапе конкурса либо об отказе в допуске. Решение о допуске (отказе в допуске) оформляется протоколом конкурсной комиссии.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Гражданину (муниципальному служащему) отказывается в допуске к участию во втором этапе конкурса в следующих случаях: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3D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связи с его несоответствием квалификационным требованиям для замещения вакантной должности;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3D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выявления недостоверных сведений в представленных претендентом документах.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3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05B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Конкурсная комиссия не позднее чем за 15 календарных дней до начала второго этапа конкурса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0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информирует гражданина (муниципального служащего)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первого этапа конкурса посредством почтового отправления, телефонограммы, телеграммы, факсимильной связи или иным способом доставки, позволяющим конкурсной комиссии убедиться в получении адресатом указанной информации.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(муниципальный служащий), допущенный к участию во втором этапе конкурса, также информируется о дате, месте и времени его проведения.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допуске к участию во втором этапе конкурса гражданин (муниципальный служащий) информируется в письменной форме с указанием причин отказа. 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A4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публикует в печатном средстве массовой информации </w:t>
      </w:r>
      <w:proofErr w:type="spellStart"/>
      <w:r w:rsidR="003A4A7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размещает на официальном сайте органа местного самоуправления</w:t>
      </w:r>
      <w:r w:rsidR="003A4A7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A4A7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а также на официальном сайте федеральной государственной информационной системы в области государственной службы в сети «Интернет» </w:t>
      </w:r>
      <w:r w:rsidRPr="006950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информацию о дате, месте и времени проведения второго этапа,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участников конкурса, допущенных</w:t>
      </w:r>
      <w:proofErr w:type="gramEnd"/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участию во втором этапе.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4A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3.7.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Гражданин (муниципальный служащий), не допущенный к участию во втором этапе конкурса, вправе обжаловать это решение в соответствии с законодательством Российской Федерации. 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</w:t>
      </w:r>
      <w:proofErr w:type="gramStart"/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установленный в сообщении о проведении конкурса срок в соответствующий орган местного самоуправления </w:t>
      </w:r>
      <w:proofErr w:type="spellStart"/>
      <w:r w:rsidR="003A4A7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="003A4A7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подано ни одного заявления об участии в конкурсе, а также в случае отсутствия лиц, удовлетворяющих квалификационным требованиям к вакантной должности, конкурс признается несостоявшимся. </w:t>
      </w:r>
    </w:p>
    <w:p w:rsidR="0069505B" w:rsidRPr="0069505B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05B" w:rsidRPr="003A4A7F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4A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4. Второй этап проведения конкурса.</w:t>
      </w: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4A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4.1.</w:t>
      </w:r>
      <w:r w:rsidRPr="006950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Неявка участника конкурса на второй этап конкурса считается отказом от участия в конкурсе. 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неявки всех участников конкурса, допущенных ко второму этапу, конкурс признается несостоявшимся.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4A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4.2.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втором этапе конкурса конкурсная комиссия оценивает профессиональные и личностные качества участников конкурса на основании представленных ими документов, а также на основании конкурсных процедур с использованием следующих методов оценки: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тестирование;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индивидуальное собеседование;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анкетирование;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проведение групповых дискуссий;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подготовка проекта документа;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решение практических задач;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написания реферата.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Содержание методов оценки определено в приложении № 2 к настоящему Порядку.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проведении конкурса на замещение должности муниципальной службы, отнесенной к высшей группе должностей муниципальной службы, замещаемых без ограничения срока полномочий, используется не менее двух методов оценки.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/>
        </w:rPr>
      </w:pPr>
      <w:r w:rsidRPr="0069505B">
        <w:rPr>
          <w:rFonts w:ascii="Times New Roman" w:eastAsia="Calibri" w:hAnsi="Times New Roman" w:cs="Times New Roman"/>
          <w:sz w:val="24"/>
          <w:szCs w:val="24"/>
          <w:lang/>
        </w:rPr>
        <w:t>Выбор конкретных методов оценки осуществляет представитель нанимателя.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4A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4.3.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каждой конкурсной процедуре (за исключением тестирования) члены конкурсной комиссии заполняют конкурсный бюллетень по форме согласно приложению № 3 к настоящему Порядку.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Каждый член конкурсной комиссии заносит в конкурсный бюллетень результат оценки участника конкурса, при необходимости – с краткой мотивировкой, обосновывающей решение, принятое членом конкурсной комиссии.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участника конкурса осуществляется по 5-балльной шкале, где 1 балл - минимальная оценка, 5 баллов - максимальная.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4A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4.4.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Итоговый балл участника конкурса определяется как сумма среднего арифметического баллов, выставленных ему членами конкурсной комиссии в конкурсный бюллетень по результатам конкурсных процедур, и баллов, набранных претендентом по итогам тестирования.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проведения конкурса с использованием не менее двух методов оценки конкурсные испытания считаются пройденными, если участник конкурса получил по итогам оценки не менее 50 процентов максимального балла. В случае если методом оценки являлось только тестирование, конкурсное испытание считается пройденным, если участник конкурса получил по итогам оценки не менее 80 процентов от максимального балла.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4A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4.5.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результатам сопоставления итоговых баллов участников конкурса на замещение вакантной должности секретарь конкурсной комиссии формирует рейтинг участников конкурса в порядке убывания их итоговых баллов.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4A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4.6.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Решение конкурсной комиссии об определении победителя конкурса принимается в отсутствие участников конкурса открытым голосованием простым большинством голосов членов конкурсной комиссии, присутствующих на заседании, на основании рейтинга участников конкурса.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также принять решение, имеющее рекомендательный характер, о включении в кадровый резерв соответствующего органа местного самоуправления </w:t>
      </w:r>
      <w:proofErr w:type="spellStart"/>
      <w:r w:rsidR="003A4A7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участника конкурса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не стал победителем конкурса, но профессиональные и личностные качества которого получили высокую оценку.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4A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4.7.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Решение конкурсной комиссии является основанием для назначения победителя конкурса на вакантную должность.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распоряжение представителя нанимателя о назначении победителя конкурса на вакантную должность и заключается трудовой договор с победителем конкурса. 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конкурсной комиссией принято решение, содержащее рекомендации о включении в кадровый резерв соответствующего органа местного самоуправления </w:t>
      </w:r>
      <w:proofErr w:type="spellStart"/>
      <w:r w:rsidR="003A4A7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участника конкурса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ставшего победителем конкурса, то с согласия указанного лица издается распоряжение представителя нанимателя о включении его в кадровый резерв этого органа для замещения должностей муниципальной службы той же группы, к которой относилась вакантная должность.</w:t>
      </w:r>
      <w:proofErr w:type="gramEnd"/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4.8.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Сообщения о результатах второго этапа конкурса в течение 7 календарных дней со дня его завершения направляются участникам конкурса в письменной форме. 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результатах конкурса в этот же срок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публикуется в печатном средстве массовой информации </w:t>
      </w:r>
      <w:proofErr w:type="spellStart"/>
      <w:r w:rsidR="003A4A7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размещается на официальном сайте органа местного самоуправления</w:t>
      </w:r>
      <w:r w:rsidR="00F635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635C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а также на официальном сайте федеральной государственной информационной системы в области государственной службы в сети «Интернет». </w:t>
      </w:r>
      <w:proofErr w:type="gramEnd"/>
    </w:p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</w:p>
    <w:p w:rsidR="0069505B" w:rsidRPr="00F635C6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635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5. Заключительные положения</w:t>
      </w:r>
      <w:r w:rsidRPr="00F635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9505B" w:rsidRPr="0069505B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Документы участников конкурса могут быть возвращены им по письменному заявлению в течение трех лет со дня завершения конкурса. До истечения этого срока документы хранятся в архиве органа местного самоуправления</w:t>
      </w:r>
      <w:r w:rsidR="00F635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635C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после чего подлежат уничтожению.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5.2.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участниками конкурса за счет собственных средств. </w:t>
      </w:r>
    </w:p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5B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C6" w:rsidRPr="0069505B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органах местного самоуправления </w:t>
      </w:r>
    </w:p>
    <w:p w:rsidR="0069505B" w:rsidRPr="0069505B" w:rsidRDefault="00F635C6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Суляевского</w:t>
      </w:r>
      <w:proofErr w:type="spellEnd"/>
      <w:r w:rsidR="0069505B" w:rsidRPr="0069505B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suppressAutoHyphens/>
        <w:adjustRightInd w:val="0"/>
        <w:spacing w:after="0" w:line="240" w:lineRule="auto"/>
        <w:ind w:firstLine="698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69505B" w:rsidRPr="0069505B" w:rsidRDefault="0069505B" w:rsidP="0069505B">
      <w:pPr>
        <w:suppressAutoHyphens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Руководителю органа </w:t>
      </w:r>
    </w:p>
    <w:p w:rsidR="0069505B" w:rsidRPr="0069505B" w:rsidRDefault="0069505B" w:rsidP="0069505B">
      <w:pPr>
        <w:suppressAutoHyphens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местного самоуправления</w:t>
      </w:r>
    </w:p>
    <w:p w:rsidR="0069505B" w:rsidRPr="0069505B" w:rsidRDefault="00F635C6" w:rsidP="0069505B">
      <w:pPr>
        <w:suppressAutoHyphens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="0069505B"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 сельского поселения Кумылженского муниципального района Волгоградской области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99"/>
        <w:gridCol w:w="1661"/>
        <w:gridCol w:w="832"/>
        <w:gridCol w:w="236"/>
        <w:gridCol w:w="6067"/>
      </w:tblGrid>
      <w:tr w:rsidR="0069505B" w:rsidRPr="0069505B" w:rsidTr="0069505B"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505B" w:rsidRPr="0069505B" w:rsidRDefault="0069505B" w:rsidP="00695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</w:p>
          <w:p w:rsidR="0069505B" w:rsidRPr="0069505B" w:rsidRDefault="0069505B" w:rsidP="00695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</w:p>
          <w:p w:rsidR="0069505B" w:rsidRPr="0069505B" w:rsidRDefault="0069505B" w:rsidP="00695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>Заявление</w:t>
            </w:r>
          </w:p>
          <w:p w:rsidR="0069505B" w:rsidRPr="0069505B" w:rsidRDefault="0069505B" w:rsidP="0069505B">
            <w:pPr>
              <w:suppressAutoHyphens/>
              <w:spacing w:after="0" w:line="240" w:lineRule="auto"/>
              <w:ind w:firstLine="601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</w:p>
          <w:p w:rsidR="0069505B" w:rsidRPr="0069505B" w:rsidRDefault="0069505B" w:rsidP="0069505B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Я, _____________________________________________________________________</w:t>
            </w:r>
          </w:p>
          <w:p w:rsidR="0069505B" w:rsidRPr="0069505B" w:rsidRDefault="0069505B" w:rsidP="0069505B">
            <w:pPr>
              <w:suppressAutoHyphens/>
              <w:spacing w:after="0" w:line="240" w:lineRule="auto"/>
              <w:ind w:firstLine="601"/>
              <w:jc w:val="center"/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>(фамилия, имя, отчество (при наличии)</w:t>
            </w:r>
          </w:p>
          <w:p w:rsidR="0069505B" w:rsidRPr="0069505B" w:rsidRDefault="0069505B" w:rsidP="006950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>____________________________________________________________________________________</w:t>
            </w:r>
          </w:p>
          <w:p w:rsidR="0069505B" w:rsidRPr="0069505B" w:rsidRDefault="0069505B" w:rsidP="00695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>(адрес регистрации/места жительства, номер контактного телефона)</w:t>
            </w:r>
          </w:p>
          <w:p w:rsidR="0069505B" w:rsidRPr="0069505B" w:rsidRDefault="0069505B" w:rsidP="006950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69505B" w:rsidRPr="0069505B" w:rsidRDefault="0069505B" w:rsidP="0069505B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  <w:p w:rsidR="0069505B" w:rsidRPr="0069505B" w:rsidRDefault="0069505B" w:rsidP="0069505B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Прошу допустить к участию в конкурсе на замещение вакантной</w:t>
            </w:r>
          </w:p>
          <w:p w:rsidR="0069505B" w:rsidRPr="0069505B" w:rsidRDefault="0069505B" w:rsidP="006950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должности муниципальной службы</w:t>
            </w:r>
          </w:p>
        </w:tc>
      </w:tr>
      <w:tr w:rsidR="0069505B" w:rsidRPr="0069505B" w:rsidTr="0069505B"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05B" w:rsidRPr="0069505B" w:rsidRDefault="0069505B" w:rsidP="006950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>(указывается наименование должности)</w:t>
            </w:r>
          </w:p>
        </w:tc>
      </w:tr>
      <w:tr w:rsidR="0069505B" w:rsidRPr="0069505B" w:rsidTr="0069505B"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505B" w:rsidRPr="0069505B" w:rsidRDefault="0069505B" w:rsidP="0069505B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</w:p>
          <w:p w:rsidR="0069505B" w:rsidRPr="0069505B" w:rsidRDefault="0069505B" w:rsidP="0069505B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505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Настоящим подтверждаю, что я являюсь гражданином Российской Федерации (</w:t>
            </w: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гражданином иностранного государства - участника международного договора Российской Федерации, в соответствии с которыми иностранные граждане имеют право находиться на муниципальной службе)</w:t>
            </w:r>
            <w:r w:rsidRPr="0069505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, владею государственным языком, </w:t>
            </w: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обстоятельства, указанные в статье 13 Федерального закона от 02.03.2007 № 25-ФЗ                       «О муниципальной службе в Российской Федерации» в качестве ограничений, связанных с муниципальной службой отсутствуют. </w:t>
            </w:r>
          </w:p>
          <w:p w:rsidR="0069505B" w:rsidRPr="0069505B" w:rsidRDefault="0069505B" w:rsidP="0069505B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О необходимости представления документов, предусмотренных </w:t>
            </w: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Федеральным законом от 02.03.2007 № 25-ФЗ «О муниципальной службе в Российской Федерации» </w:t>
            </w:r>
            <w:r w:rsidRPr="0069505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для поступления на муниципальную службу, уведомлен.</w:t>
            </w:r>
          </w:p>
          <w:p w:rsidR="0069505B" w:rsidRPr="0069505B" w:rsidRDefault="0069505B" w:rsidP="0069505B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С проведением процедуры оформления допуска к сведениям, составляющим государственную и иную охраняемую законом тайну, согласен.</w:t>
            </w:r>
          </w:p>
          <w:p w:rsidR="0069505B" w:rsidRPr="0069505B" w:rsidRDefault="0069505B" w:rsidP="0069505B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К заявлению прилагаю: </w:t>
            </w:r>
          </w:p>
          <w:p w:rsidR="0069505B" w:rsidRPr="0069505B" w:rsidRDefault="0069505B" w:rsidP="0069505B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(перечислить прилагаемые документы)</w:t>
            </w:r>
            <w:r w:rsidRPr="0069505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.</w:t>
            </w:r>
          </w:p>
        </w:tc>
      </w:tr>
      <w:tr w:rsidR="0069505B" w:rsidRPr="0069505B" w:rsidTr="0069505B"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05B" w:rsidRPr="0069505B" w:rsidRDefault="0069505B" w:rsidP="006950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:rsidR="0069505B" w:rsidRPr="0069505B" w:rsidRDefault="0069505B" w:rsidP="0069505B">
      <w:pPr>
        <w:suppressAutoHyphens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798"/>
        <w:gridCol w:w="280"/>
        <w:gridCol w:w="2799"/>
        <w:gridCol w:w="280"/>
        <w:gridCol w:w="4058"/>
      </w:tblGrid>
      <w:tr w:rsidR="0069505B" w:rsidRPr="0069505B" w:rsidTr="0069505B"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05B" w:rsidRPr="0069505B" w:rsidRDefault="0069505B" w:rsidP="0069505B">
            <w:pPr>
              <w:suppressAutoHyphens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9505B" w:rsidRPr="0069505B" w:rsidRDefault="0069505B" w:rsidP="0069505B">
            <w:pPr>
              <w:suppressAutoHyphens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05B" w:rsidRPr="0069505B" w:rsidRDefault="0069505B" w:rsidP="0069505B">
            <w:pPr>
              <w:suppressAutoHyphens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9505B" w:rsidRPr="0069505B" w:rsidRDefault="0069505B" w:rsidP="0069505B">
            <w:pPr>
              <w:suppressAutoHyphens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05B" w:rsidRPr="0069505B" w:rsidRDefault="0069505B" w:rsidP="0069505B">
            <w:pPr>
              <w:suppressAutoHyphens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505B" w:rsidRPr="0069505B" w:rsidTr="0069505B"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9505B" w:rsidRPr="0069505B" w:rsidRDefault="0069505B" w:rsidP="0069505B">
            <w:pPr>
              <w:suppressAutoHyphens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9505B" w:rsidRPr="0069505B" w:rsidRDefault="0069505B" w:rsidP="0069505B">
            <w:pPr>
              <w:suppressAutoHyphens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</w:tbl>
    <w:p w:rsidR="0069505B" w:rsidRPr="0069505B" w:rsidRDefault="0069505B" w:rsidP="0069505B">
      <w:pPr>
        <w:suppressAutoHyphens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органах местного самоуправления </w:t>
      </w:r>
    </w:p>
    <w:p w:rsidR="0069505B" w:rsidRPr="0069505B" w:rsidRDefault="00F635C6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Суляевского</w:t>
      </w:r>
      <w:proofErr w:type="spellEnd"/>
      <w:r w:rsidR="0069505B" w:rsidRPr="0069505B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9505B" w:rsidRPr="0069505B" w:rsidRDefault="0069505B" w:rsidP="00695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69505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Методы оценки профессиональных и личностных качеств </w:t>
      </w:r>
    </w:p>
    <w:p w:rsidR="0069505B" w:rsidRPr="0069505B" w:rsidRDefault="0069505B" w:rsidP="00695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69505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участников конкурса</w:t>
      </w:r>
    </w:p>
    <w:p w:rsidR="0069505B" w:rsidRPr="0069505B" w:rsidRDefault="0069505B" w:rsidP="0069505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Тестирование.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Тестирование проводится с целью: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оценки знаний государственного языка Российской Федерации (русского языка), основ Конституции Российской Федерации, законодательства Российской Федерации о муниципальной службе и о противодействии коррупции, знаний и умений в сфере информационно-коммуникационных технологий;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1.2.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Тестирование проводится по заранее подготовленному единому перечню теоретических вопросов.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Тест должен содержать не менее __ и не более __ вопросов.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Первая часть теста формируется по единым унифицированным заданиям, разработанным в том числе с учетом групп и категорий должностей муниципальной службы, а вторая часть – по тематике профессиональной служебной деятельности исходя из области и вида профессиональной служебной деятельности по вакантной должности, на замещение которой объявлен конкурс.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Уровень сложности тестовых заданий зависит от категории и группы должностей муниципальной службы.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ходе тестирования не допускается использование участниками конкурса специальной, справочной и иной литературы, письменных заметок, средств мобильной связи и иных средств хранения и передачи информации, выход участников конкурса за пределы аудитории, в которой проходит тестирование.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1.3.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каждый вопрос теста может быть только один правильный вариант ответа. Оценка теста проводится исходя из количества правильных ответов в отсутствие участников конкурса по 5-балльной шкале: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 баллов - при правильном ответе на 90 - 100 процентов вопросов;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 балла - при правильном ответе на 80 - 89 процентов вопросов;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балла - при правильном ответе на 70 - 79 процентов вопросов;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балла - при правильном ответе на 60 - 69 процентов вопросов;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 балл - при правильном ответе на 50 - 59 процентов вопросов;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 баллов - при правильном ответе менее чем на 50 процентов вопросов.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выбора при проведении конкурса нескольких методов оценки участники конкурса, ответившие правильно менее чем на 50 процентов вопросов теста, считаются не прошедшими тестирование и к участию в иных конкурсных заданиях не допускаются.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1.4.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первом листе теста участник конкурса указывает свои фамилию, имя, отчество (при наличии), на последнем листе – дату проведения тестирования.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Выполненный тест подписывается участником конкурса на каждом листе.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Участникам конкурса предоставляется одно и то же время для прохождения тестирования.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05B" w:rsidRPr="00F635C6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2. Индивидуальное собеседование.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Индивидуальное собеседование с участниками конкурса проводится по вопросам, связанным со знанием законодательства Российской Федерации и Волгоградской области о муниципальной службе, положений должностной инструкции муниципального служащего </w:t>
      </w:r>
      <w:proofErr w:type="spellStart"/>
      <w:r w:rsidR="00F635C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области,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задач и функций, возложенных на орган</w:t>
      </w:r>
      <w:r w:rsidR="00F635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местного самоуправления </w:t>
      </w:r>
      <w:proofErr w:type="spellStart"/>
      <w:r w:rsidR="00F635C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(на его структурное подразделение – при наличии), в котором имеется вакантная должность. </w:t>
      </w:r>
      <w:proofErr w:type="gramEnd"/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необходимости проводится обсуждение с участником конкурса результатов выполнения им других конкурсных заданий.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05B" w:rsidRPr="00F635C6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3. Анкетирование.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Анкетирование проводится по вопросам, составленным исходя из должностных обязанностей по вакантной должности, а также квалификационных требований для замещения указанной должности.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другом), в которых участник конкурса принимал участие, его публикациях                       в печатных изданиях, увлечениях, а также о рекомендациях и (или) рекомендательных письмах, которые могут быть представлены участником конкурса.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05B" w:rsidRPr="00F635C6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4. Групповая дискуссия.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Групповая дискуссия проводится с целью оценки профессиональных и личностных качеств участников конкурса (стратегическое мышление, командное взаимодействие, лидерство) посредством наблюдения за их поведением в моделируемой ситуации, максимально приближенной к профессиональной деятельности на муниципальной службе.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Тема для проведения групповой дискуссии определяется представителем нанимателя.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Выступления участников конкурса оцениваются конкурсной комиссией.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505B" w:rsidRPr="00F635C6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5. Подготовка участником конкурса проекта документа.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5.1.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Подготовка участником конкурса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должностной инструкцией муниципального служащего </w:t>
      </w:r>
      <w:proofErr w:type="spellStart"/>
      <w:r w:rsidR="00F635C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69505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5.2.</w:t>
      </w:r>
      <w:r w:rsidRPr="0069505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Участнику конкурса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этих целях участнику конкурса предоставляется инструкция по делопроизводству и иные документы, необходимые для надлежащей подготовки проекта документа.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5.3.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Оценка подготовленного проекта документа осуществляется представителем нанимателя. При этом в целях проведения объективной оценки обеспечивается анонимность подготовленного проекта документа. </w:t>
      </w:r>
    </w:p>
    <w:p w:rsidR="0069505B" w:rsidRPr="00F635C6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5.4. Итоговая оценка выставляется по следующим критериям: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соответствие проекта документа установленным требованиям к оформлению;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понимание сути вопроса, выявление участником конкурса ключевых фактов и проблем, послуживших основанием для разработки проекта документа;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обоснованность подходов к решению проблем, послуживших основанием для разработки проекта документа;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аналитические способности, логичность мышления, правовая и лингвистическая грамотность, показанные участником конкурса при подготовке проекта документа.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505B" w:rsidRPr="00F635C6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6. Решение практических задач.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Решение практических задач подразумевает ознакомление участника конкурса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должности, и подготовку участником конкурса ответов на вопросы, направленные на выявление его аналитических, стратегических или управленческих способностей.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05B" w:rsidRPr="00F635C6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7. Написание реферата.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7.1.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написания реферата используются вопросы или задания, составленные исходя из должностных обязанностей по вакантной должности, а также квалификационных требований для замещения указанной должности.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Тема реферата определяется представителем нанимателя.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7.2.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Реферат должен соответствовать следующим требованиям: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объем реферата - от 7 до 10 страниц (за исключением титульного листа и списка использованной литературы);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шрифт - </w:t>
      </w:r>
      <w:proofErr w:type="spellStart"/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Times</w:t>
      </w:r>
      <w:proofErr w:type="spellEnd"/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New</w:t>
      </w:r>
      <w:proofErr w:type="spellEnd"/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>Roman</w:t>
      </w:r>
      <w:proofErr w:type="spellEnd"/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размер 14, через одинарный интервал.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Реферат должен содержать ссылки на использованные источники.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35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7.3.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реферат дается письменное заключение представителя нанимателя. При этом в целях проведения объективной оценки обеспечивается анонимность подготовленного реферата или иной письменной работы.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основе указанного заключения выставляется итоговая оценка по следующим критериям: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соответствие установленным требованиям оформления;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раскрытие темы;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аналитические способности, логичность мышления; </w:t>
      </w:r>
    </w:p>
    <w:p w:rsidR="0069505B" w:rsidRPr="0069505B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обоснованность и практическая реализуемость представленных предложений по заданной теме. </w:t>
      </w: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3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органах местного самоуправления </w:t>
      </w:r>
    </w:p>
    <w:p w:rsidR="0069505B" w:rsidRPr="0069505B" w:rsidRDefault="00F635C6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Суляевского</w:t>
      </w:r>
      <w:proofErr w:type="spellEnd"/>
      <w:r w:rsidR="0069505B" w:rsidRPr="0069505B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КОНКУРСНЫЙ БЮЛЛЕТЕНЬ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____________________ 20__ г.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(дата проведения конкурса)</w:t>
      </w:r>
    </w:p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69505B" w:rsidRPr="0069505B" w:rsidTr="0069505B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должности муниципальной службы,</w:t>
            </w:r>
          </w:p>
        </w:tc>
      </w:tr>
      <w:tr w:rsidR="0069505B" w:rsidRPr="0069505B" w:rsidTr="0069505B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замещение которой проводится конкурс)</w:t>
            </w:r>
          </w:p>
        </w:tc>
      </w:tr>
      <w:tr w:rsidR="0069505B" w:rsidRPr="0069505B" w:rsidTr="0069505B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69505B" w:rsidRPr="0069505B" w:rsidTr="0069505B"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69505B" w:rsidRPr="0069505B" w:rsidTr="0069505B"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Баллы, присвоенные членом конкурсной комиссии участникам конкурса по результатам </w:t>
            </w:r>
          </w:p>
        </w:tc>
      </w:tr>
      <w:tr w:rsidR="0069505B" w:rsidRPr="0069505B" w:rsidTr="0069505B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(указать метод оценки) </w:t>
            </w:r>
          </w:p>
        </w:tc>
      </w:tr>
    </w:tbl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05"/>
        <w:gridCol w:w="3883"/>
        <w:gridCol w:w="459"/>
        <w:gridCol w:w="4428"/>
      </w:tblGrid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(при наличии) участника конкурса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Балл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Краткая мотивировка выставленного балла (при необходимости) </w:t>
            </w:r>
          </w:p>
        </w:tc>
      </w:tr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</w:tr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  <w:tr w:rsidR="0069505B" w:rsidRPr="0069505B" w:rsidTr="0069505B"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  <w:tr w:rsidR="0069505B" w:rsidRPr="0069505B" w:rsidTr="0069505B"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</w:tbl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505B">
        <w:rPr>
          <w:rFonts w:ascii="Times New Roman" w:eastAsia="Times New Roman" w:hAnsi="Times New Roman" w:cs="Times New Roman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875"/>
        <w:gridCol w:w="80"/>
        <w:gridCol w:w="1120"/>
      </w:tblGrid>
      <w:tr w:rsidR="0069505B" w:rsidRPr="0069505B" w:rsidTr="0069505B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имя, отчество (при наличии) члена конкурсной комиссии)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</w:tr>
    </w:tbl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F635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4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:rsidR="0069505B" w:rsidRPr="0069505B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органах местного самоуправления </w:t>
      </w:r>
    </w:p>
    <w:p w:rsidR="0069505B" w:rsidRPr="0069505B" w:rsidRDefault="00F635C6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Суляевского</w:t>
      </w:r>
      <w:proofErr w:type="spellEnd"/>
      <w:r w:rsidR="0069505B" w:rsidRPr="0069505B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</w:p>
    <w:p w:rsidR="0069505B" w:rsidRPr="0069505B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конкурсной   комиссии   по проведению конкурса на замещение 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вакантной должности муниципальной службы в</w:t>
      </w:r>
      <w:r w:rsidR="00F63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635C6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Суляевском</w:t>
      </w:r>
      <w:r w:rsidRPr="0069505B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сельском поселении Кумылженского муниципального района Волгоградской области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«__»_________ 20__ г.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05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конкурса)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Присутствовало на заседании _____ из ____ членов конкурсной комиссии</w:t>
      </w:r>
    </w:p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928"/>
        <w:gridCol w:w="1147"/>
      </w:tblGrid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члена конкурсной комиссии, присутствовавшего на заседании конкурсной комиссии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</w:t>
      </w:r>
    </w:p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 Проведен  конкурс  на замещение вакантной должности муниципальной службы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zh-CN"/>
        </w:rPr>
        <w:t>наименование муниципального образования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05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 муниципальной службы)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 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Результаты рейтинговой оценки участников конкурса</w:t>
      </w:r>
    </w:p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510"/>
        <w:gridCol w:w="2513"/>
        <w:gridCol w:w="2052"/>
      </w:tblGrid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</w:p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 конкурса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балл </w:t>
            </w:r>
          </w:p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порядке убывания)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 рейтинге </w:t>
            </w:r>
          </w:p>
        </w:tc>
      </w:tr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      4.   Результаты   голосования   по   определению   победителя  конкурса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по всем участникам конкурса) _____________________________________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(фамилия, имя, отчество (при наличии) участника           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конкурса, занявшего первое место в рейтинге)</w:t>
      </w:r>
    </w:p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207"/>
        <w:gridCol w:w="597"/>
        <w:gridCol w:w="1268"/>
        <w:gridCol w:w="2003"/>
      </w:tblGrid>
      <w:tr w:rsidR="0069505B" w:rsidRPr="0069505B" w:rsidTr="0069505B"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члена конкурсной комиссии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голосования </w:t>
            </w:r>
          </w:p>
        </w:tc>
      </w:tr>
      <w:tr w:rsidR="0069505B" w:rsidRPr="0069505B" w:rsidTr="0069505B"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«против»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«воздержался» </w:t>
            </w:r>
          </w:p>
        </w:tc>
      </w:tr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69505B" w:rsidTr="0069505B"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505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(фамилия, имя, отчество (при наличии) участника конкурса, занявшего второе место в рейтинге)</w:t>
      </w:r>
    </w:p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207"/>
        <w:gridCol w:w="597"/>
        <w:gridCol w:w="1268"/>
        <w:gridCol w:w="2003"/>
      </w:tblGrid>
      <w:tr w:rsidR="0069505B" w:rsidRPr="0069505B" w:rsidTr="0069505B"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</w:p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члена конкурсной комиссии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Результаты голосования </w:t>
            </w:r>
          </w:p>
        </w:tc>
      </w:tr>
      <w:tr w:rsidR="0069505B" w:rsidRPr="0069505B" w:rsidTr="0069505B"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«против»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«воздержался» </w:t>
            </w:r>
          </w:p>
        </w:tc>
      </w:tr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69505B" w:rsidTr="0069505B"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505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05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участника конкурса, занявшего третье место в рейтинге)</w:t>
      </w:r>
    </w:p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207"/>
        <w:gridCol w:w="597"/>
        <w:gridCol w:w="1268"/>
        <w:gridCol w:w="2003"/>
      </w:tblGrid>
      <w:tr w:rsidR="0069505B" w:rsidRPr="0069505B" w:rsidTr="0069505B"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</w:p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члена конкурсной комиссии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голосования </w:t>
            </w:r>
          </w:p>
        </w:tc>
      </w:tr>
      <w:tr w:rsidR="0069505B" w:rsidRPr="0069505B" w:rsidTr="0069505B"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«против»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«воздержался» </w:t>
            </w:r>
          </w:p>
        </w:tc>
      </w:tr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69505B" w:rsidTr="0069505B"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к результатам голосования (при необходимости) _________________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По результатам голосования конкурсная комиссия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РЕШИЛА: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5.1. Признать победителем конкурса следующего участника конкурса:</w:t>
      </w:r>
    </w:p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645"/>
        <w:gridCol w:w="3430"/>
      </w:tblGrid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участника конкурса, признанного победителем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Вакантная должность муниципальной службы </w:t>
            </w:r>
          </w:p>
        </w:tc>
      </w:tr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5.2.  Рекомендовать к  включению  в  кадровый  резерв  муниципальной службы 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zh-CN"/>
        </w:rPr>
        <w:t>наименование муниципального образования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(орган местного самоуправления</w:t>
      </w: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05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zh-CN"/>
        </w:rPr>
        <w:t>наименование муниципального образования</w:t>
      </w:r>
      <w:r w:rsidRPr="0069505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участников конкурса:</w:t>
      </w:r>
    </w:p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141"/>
        <w:gridCol w:w="2934"/>
      </w:tblGrid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участника конкурса, рекомендованного к включению в кадровый резерв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должностей муниципальной службы </w:t>
            </w:r>
          </w:p>
        </w:tc>
      </w:tr>
      <w:tr w:rsidR="0069505B" w:rsidRPr="0069505B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      6.  В заседании конкурсной комиссии не участвовали следующие члены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комиссии: ________________________________________________________________,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(фамилия, имя, отчество (при наличии)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69505B" w:rsidRPr="0069505B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05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</w:p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425"/>
        <w:gridCol w:w="65"/>
        <w:gridCol w:w="1090"/>
        <w:gridCol w:w="65"/>
        <w:gridCol w:w="2400"/>
      </w:tblGrid>
      <w:tr w:rsidR="0069505B" w:rsidRPr="0069505B" w:rsidTr="0069505B"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конкурсной комиссии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69505B" w:rsidTr="0069505B"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(инициалы, фамилия) </w:t>
            </w:r>
          </w:p>
        </w:tc>
      </w:tr>
      <w:tr w:rsidR="0069505B" w:rsidRPr="0069505B" w:rsidTr="0069505B">
        <w:tc>
          <w:tcPr>
            <w:tcW w:w="0" w:type="auto"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конкурсной комиссии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69505B" w:rsidTr="0069505B"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(инициалы, фамилия) </w:t>
            </w:r>
          </w:p>
        </w:tc>
      </w:tr>
      <w:tr w:rsidR="0069505B" w:rsidRPr="0069505B" w:rsidTr="0069505B">
        <w:tc>
          <w:tcPr>
            <w:tcW w:w="0" w:type="auto"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конкурсной комиссии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69505B" w:rsidTr="0069505B"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(инициалы, фамилия) </w:t>
            </w:r>
          </w:p>
        </w:tc>
      </w:tr>
      <w:tr w:rsidR="0069505B" w:rsidRPr="0069505B" w:rsidTr="0069505B">
        <w:tc>
          <w:tcPr>
            <w:tcW w:w="0" w:type="auto"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члены конкурсной комиссии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69505B" w:rsidTr="0069505B"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(инициалы, фамилия) </w:t>
            </w:r>
          </w:p>
        </w:tc>
      </w:tr>
      <w:tr w:rsidR="0069505B" w:rsidRPr="0069505B" w:rsidTr="0069505B"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69505B" w:rsidTr="0069505B"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69505B" w:rsidRPr="0069505B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9505B" w:rsidRPr="0069505B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(инициалы, фамилия) </w:t>
            </w:r>
          </w:p>
        </w:tc>
      </w:tr>
    </w:tbl>
    <w:p w:rsidR="0069505B" w:rsidRPr="0069505B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C1D" w:rsidRDefault="00C71C1D"/>
    <w:sectPr w:rsidR="00C71C1D" w:rsidSect="00D3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229"/>
    <w:rsid w:val="00016F66"/>
    <w:rsid w:val="00023D28"/>
    <w:rsid w:val="003A4A7F"/>
    <w:rsid w:val="0069505B"/>
    <w:rsid w:val="006C4229"/>
    <w:rsid w:val="00C06340"/>
    <w:rsid w:val="00C71C1D"/>
    <w:rsid w:val="00D11D55"/>
    <w:rsid w:val="00D36F85"/>
    <w:rsid w:val="00F6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E7A2-5FA0-4203-85AE-9B266F1B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5874</Words>
  <Characters>33488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4</cp:revision>
  <dcterms:created xsi:type="dcterms:W3CDTF">2023-03-30T12:37:00Z</dcterms:created>
  <dcterms:modified xsi:type="dcterms:W3CDTF">2023-03-30T17:10:00Z</dcterms:modified>
</cp:coreProperties>
</file>