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E62" w:rsidRPr="00137E0C" w:rsidRDefault="00671E62" w:rsidP="00671E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E0C">
        <w:rPr>
          <w:rFonts w:ascii="Times New Roman" w:hAnsi="Times New Roman" w:cs="Times New Roman"/>
          <w:b/>
          <w:sz w:val="24"/>
          <w:szCs w:val="24"/>
        </w:rPr>
        <w:t xml:space="preserve">АДМИНИСТРАЦИЯ                                                                                                     </w:t>
      </w:r>
      <w:r w:rsidR="00137E0C" w:rsidRPr="00137E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137E0C">
        <w:rPr>
          <w:rFonts w:ascii="Times New Roman" w:hAnsi="Times New Roman" w:cs="Times New Roman"/>
          <w:b/>
          <w:sz w:val="24"/>
          <w:szCs w:val="24"/>
        </w:rPr>
        <w:t>СУЛЯЕВСКОГО  СЕЛЬСКОГО  ПОСЕЛЕНИЯ</w:t>
      </w:r>
      <w:r w:rsidRPr="00137E0C">
        <w:rPr>
          <w:rFonts w:ascii="Times New Roman" w:hAnsi="Times New Roman" w:cs="Times New Roman"/>
          <w:b/>
          <w:sz w:val="24"/>
          <w:szCs w:val="24"/>
        </w:rPr>
        <w:br/>
        <w:t>КУМЫЛЖЕНСКОГО  МУНИЦИПАЛЬНОГО  РАЙОНА</w:t>
      </w:r>
      <w:r w:rsidRPr="00137E0C">
        <w:rPr>
          <w:rFonts w:ascii="Times New Roman" w:hAnsi="Times New Roman" w:cs="Times New Roman"/>
          <w:b/>
          <w:sz w:val="24"/>
          <w:szCs w:val="24"/>
        </w:rPr>
        <w:br/>
        <w:t>ВОЛГОГРАДСКОЙ   ОБЛАСТИ</w:t>
      </w:r>
    </w:p>
    <w:p w:rsidR="00671E62" w:rsidRPr="00137E0C" w:rsidRDefault="00671E62" w:rsidP="00671E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E62" w:rsidRPr="00137E0C" w:rsidRDefault="00671E62" w:rsidP="00671E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E0C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71E62" w:rsidRPr="00137E0C" w:rsidRDefault="00671E62" w:rsidP="00671E62">
      <w:pPr>
        <w:rPr>
          <w:rFonts w:ascii="Times New Roman" w:hAnsi="Times New Roman" w:cs="Times New Roman"/>
          <w:sz w:val="24"/>
          <w:szCs w:val="24"/>
        </w:rPr>
      </w:pPr>
      <w:r w:rsidRPr="00137E0C">
        <w:rPr>
          <w:rFonts w:ascii="Times New Roman" w:hAnsi="Times New Roman" w:cs="Times New Roman"/>
          <w:sz w:val="24"/>
          <w:szCs w:val="24"/>
        </w:rPr>
        <w:t>от     01. 08. 2022                                                                                                                   № 79</w:t>
      </w:r>
    </w:p>
    <w:p w:rsidR="00671E62" w:rsidRPr="00137E0C" w:rsidRDefault="00671E62" w:rsidP="00671E62">
      <w:pPr>
        <w:rPr>
          <w:rFonts w:ascii="Times New Roman" w:hAnsi="Times New Roman" w:cs="Times New Roman"/>
          <w:sz w:val="24"/>
          <w:szCs w:val="24"/>
        </w:rPr>
      </w:pPr>
      <w:r w:rsidRPr="00137E0C">
        <w:rPr>
          <w:rFonts w:ascii="Times New Roman" w:hAnsi="Times New Roman" w:cs="Times New Roman"/>
          <w:sz w:val="24"/>
          <w:szCs w:val="24"/>
        </w:rPr>
        <w:t xml:space="preserve">« Об  исполнении  бюджета </w:t>
      </w:r>
      <w:proofErr w:type="spellStart"/>
      <w:r w:rsidRPr="00137E0C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37E0C">
        <w:rPr>
          <w:rFonts w:ascii="Times New Roman" w:hAnsi="Times New Roman" w:cs="Times New Roman"/>
          <w:sz w:val="24"/>
          <w:szCs w:val="24"/>
        </w:rPr>
        <w:t xml:space="preserve">  сельского  </w:t>
      </w:r>
      <w:r w:rsidR="00137E0C" w:rsidRPr="00137E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поселения  </w:t>
      </w:r>
      <w:r w:rsidRPr="00137E0C">
        <w:rPr>
          <w:rFonts w:ascii="Times New Roman" w:hAnsi="Times New Roman" w:cs="Times New Roman"/>
          <w:sz w:val="24"/>
          <w:szCs w:val="24"/>
        </w:rPr>
        <w:t xml:space="preserve"> за  1  полугодие   2022 года»</w:t>
      </w:r>
    </w:p>
    <w:p w:rsidR="00671E62" w:rsidRPr="00137E0C" w:rsidRDefault="00671E62" w:rsidP="00671E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1E62" w:rsidRPr="00137E0C" w:rsidRDefault="00671E62" w:rsidP="00671E62">
      <w:pPr>
        <w:jc w:val="both"/>
        <w:rPr>
          <w:rFonts w:ascii="Times New Roman" w:hAnsi="Times New Roman" w:cs="Times New Roman"/>
          <w:sz w:val="24"/>
          <w:szCs w:val="24"/>
        </w:rPr>
      </w:pPr>
      <w:r w:rsidRPr="00137E0C">
        <w:rPr>
          <w:rFonts w:ascii="Times New Roman" w:hAnsi="Times New Roman" w:cs="Times New Roman"/>
          <w:sz w:val="24"/>
          <w:szCs w:val="24"/>
        </w:rPr>
        <w:t xml:space="preserve">Рассмотрев  предоставленный   Финансовым  отделом  Администрации    </w:t>
      </w:r>
      <w:proofErr w:type="spellStart"/>
      <w:r w:rsidRPr="00137E0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137E0C">
        <w:rPr>
          <w:rFonts w:ascii="Times New Roman" w:hAnsi="Times New Roman" w:cs="Times New Roman"/>
          <w:sz w:val="24"/>
          <w:szCs w:val="24"/>
        </w:rPr>
        <w:t xml:space="preserve">  муниципального  района    отчет  об   исполнении  бюджета    за  1  полугодие   2022  года,  в  соответствии   со  статьей  264.2  п.5  Бюджетного  Кодекса  Российской  Федерации   администрация  </w:t>
      </w:r>
      <w:proofErr w:type="spellStart"/>
      <w:r w:rsidRPr="00137E0C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37E0C">
        <w:rPr>
          <w:rFonts w:ascii="Times New Roman" w:hAnsi="Times New Roman" w:cs="Times New Roman"/>
          <w:sz w:val="24"/>
          <w:szCs w:val="24"/>
        </w:rPr>
        <w:t xml:space="preserve">  сельского  поселения  </w:t>
      </w:r>
      <w:proofErr w:type="spellStart"/>
      <w:r w:rsidRPr="00137E0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137E0C">
        <w:rPr>
          <w:rFonts w:ascii="Times New Roman" w:hAnsi="Times New Roman" w:cs="Times New Roman"/>
          <w:sz w:val="24"/>
          <w:szCs w:val="24"/>
        </w:rPr>
        <w:t xml:space="preserve">  муниципального  района  Волгоградской  области  </w:t>
      </w:r>
    </w:p>
    <w:p w:rsidR="00671E62" w:rsidRPr="00137E0C" w:rsidRDefault="00671E62" w:rsidP="00671E62">
      <w:pPr>
        <w:jc w:val="center"/>
        <w:rPr>
          <w:rFonts w:ascii="Times New Roman" w:hAnsi="Times New Roman" w:cs="Times New Roman"/>
          <w:sz w:val="24"/>
          <w:szCs w:val="24"/>
        </w:rPr>
      </w:pPr>
      <w:r w:rsidRPr="00137E0C">
        <w:rPr>
          <w:rFonts w:ascii="Times New Roman" w:hAnsi="Times New Roman" w:cs="Times New Roman"/>
          <w:sz w:val="24"/>
          <w:szCs w:val="24"/>
        </w:rPr>
        <w:t>постановляет</w:t>
      </w:r>
      <w:proofErr w:type="gramStart"/>
      <w:r w:rsidRPr="00137E0C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:rsidR="00671E62" w:rsidRPr="00137E0C" w:rsidRDefault="00671E62" w:rsidP="00671E62">
      <w:pPr>
        <w:rPr>
          <w:rFonts w:ascii="Times New Roman" w:hAnsi="Times New Roman" w:cs="Times New Roman"/>
          <w:sz w:val="24"/>
          <w:szCs w:val="24"/>
        </w:rPr>
      </w:pPr>
    </w:p>
    <w:p w:rsidR="00671E62" w:rsidRPr="00137E0C" w:rsidRDefault="00671E62" w:rsidP="00671E62">
      <w:pPr>
        <w:rPr>
          <w:rFonts w:ascii="Times New Roman" w:hAnsi="Times New Roman" w:cs="Times New Roman"/>
          <w:sz w:val="24"/>
          <w:szCs w:val="24"/>
        </w:rPr>
      </w:pPr>
      <w:r w:rsidRPr="00137E0C">
        <w:rPr>
          <w:rFonts w:ascii="Times New Roman" w:hAnsi="Times New Roman" w:cs="Times New Roman"/>
          <w:sz w:val="24"/>
          <w:szCs w:val="24"/>
        </w:rPr>
        <w:t xml:space="preserve">1.Утвердить  отчет  об  исполнении  бюджета  </w:t>
      </w:r>
      <w:proofErr w:type="spellStart"/>
      <w:r w:rsidRPr="00137E0C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37E0C">
        <w:rPr>
          <w:rFonts w:ascii="Times New Roman" w:hAnsi="Times New Roman" w:cs="Times New Roman"/>
          <w:sz w:val="24"/>
          <w:szCs w:val="24"/>
        </w:rPr>
        <w:t xml:space="preserve">  сельского  поселения  за  1  полугодие  2022 года  по  доходам  в  сумме  6286,2 </w:t>
      </w:r>
      <w:proofErr w:type="spellStart"/>
      <w:r w:rsidRPr="00137E0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137E0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37E0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137E0C">
        <w:rPr>
          <w:rFonts w:ascii="Times New Roman" w:hAnsi="Times New Roman" w:cs="Times New Roman"/>
          <w:sz w:val="24"/>
          <w:szCs w:val="24"/>
        </w:rPr>
        <w:t xml:space="preserve">  и  по  расходам  в  сумме  5392,0 </w:t>
      </w:r>
      <w:proofErr w:type="spellStart"/>
      <w:r w:rsidRPr="00137E0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137E0C">
        <w:rPr>
          <w:rFonts w:ascii="Times New Roman" w:hAnsi="Times New Roman" w:cs="Times New Roman"/>
          <w:sz w:val="24"/>
          <w:szCs w:val="24"/>
        </w:rPr>
        <w:t xml:space="preserve">  ;</w:t>
      </w:r>
    </w:p>
    <w:p w:rsidR="00671E62" w:rsidRPr="00137E0C" w:rsidRDefault="00671E62" w:rsidP="00671E62">
      <w:pPr>
        <w:rPr>
          <w:rFonts w:ascii="Times New Roman" w:hAnsi="Times New Roman" w:cs="Times New Roman"/>
          <w:sz w:val="24"/>
          <w:szCs w:val="24"/>
        </w:rPr>
      </w:pPr>
      <w:r w:rsidRPr="00137E0C">
        <w:rPr>
          <w:rFonts w:ascii="Times New Roman" w:hAnsi="Times New Roman" w:cs="Times New Roman"/>
          <w:sz w:val="24"/>
          <w:szCs w:val="24"/>
        </w:rPr>
        <w:t>2.Утвердить   исполнение</w:t>
      </w:r>
      <w:proofErr w:type="gramStart"/>
      <w:r w:rsidRPr="00137E0C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:rsidR="00671E62" w:rsidRPr="00137E0C" w:rsidRDefault="00671E62" w:rsidP="00671E62">
      <w:pPr>
        <w:rPr>
          <w:rFonts w:ascii="Times New Roman" w:hAnsi="Times New Roman" w:cs="Times New Roman"/>
          <w:sz w:val="24"/>
          <w:szCs w:val="24"/>
        </w:rPr>
      </w:pPr>
      <w:r w:rsidRPr="00137E0C">
        <w:rPr>
          <w:rFonts w:ascii="Times New Roman" w:hAnsi="Times New Roman" w:cs="Times New Roman"/>
          <w:sz w:val="24"/>
          <w:szCs w:val="24"/>
        </w:rPr>
        <w:t xml:space="preserve"> -  по  доходам  и  расходам  </w:t>
      </w:r>
      <w:proofErr w:type="spellStart"/>
      <w:r w:rsidRPr="00137E0C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37E0C">
        <w:rPr>
          <w:rFonts w:ascii="Times New Roman" w:hAnsi="Times New Roman" w:cs="Times New Roman"/>
          <w:sz w:val="24"/>
          <w:szCs w:val="24"/>
        </w:rPr>
        <w:t xml:space="preserve">  сельского  поселения  за  1 полугодие  2022  года  согласно  приложению  1  к  настоящему   постановлению</w:t>
      </w:r>
      <w:proofErr w:type="gramStart"/>
      <w:r w:rsidRPr="00137E0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671E62" w:rsidRPr="00137E0C" w:rsidRDefault="00671E62" w:rsidP="00671E62">
      <w:pPr>
        <w:rPr>
          <w:rFonts w:ascii="Times New Roman" w:hAnsi="Times New Roman" w:cs="Times New Roman"/>
          <w:sz w:val="24"/>
          <w:szCs w:val="24"/>
        </w:rPr>
      </w:pPr>
      <w:r w:rsidRPr="00137E0C">
        <w:rPr>
          <w:rFonts w:ascii="Times New Roman" w:hAnsi="Times New Roman" w:cs="Times New Roman"/>
          <w:sz w:val="24"/>
          <w:szCs w:val="24"/>
        </w:rPr>
        <w:t xml:space="preserve"> - распределение  средств  бюджета  </w:t>
      </w:r>
      <w:proofErr w:type="spellStart"/>
      <w:r w:rsidRPr="00137E0C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37E0C">
        <w:rPr>
          <w:rFonts w:ascii="Times New Roman" w:hAnsi="Times New Roman" w:cs="Times New Roman"/>
          <w:sz w:val="24"/>
          <w:szCs w:val="24"/>
        </w:rPr>
        <w:t xml:space="preserve">  сельского  поселения  по  разделам</w:t>
      </w:r>
      <w:proofErr w:type="gramStart"/>
      <w:r w:rsidRPr="00137E0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37E0C">
        <w:rPr>
          <w:rFonts w:ascii="Times New Roman" w:hAnsi="Times New Roman" w:cs="Times New Roman"/>
          <w:sz w:val="24"/>
          <w:szCs w:val="24"/>
        </w:rPr>
        <w:t xml:space="preserve"> в  разрезе  статей  экономической   классификации   согласно     приложению  2</w:t>
      </w:r>
    </w:p>
    <w:p w:rsidR="00671E62" w:rsidRPr="00137E0C" w:rsidRDefault="00671E62" w:rsidP="00671E62">
      <w:pPr>
        <w:rPr>
          <w:rFonts w:ascii="Times New Roman" w:hAnsi="Times New Roman" w:cs="Times New Roman"/>
          <w:sz w:val="24"/>
          <w:szCs w:val="24"/>
        </w:rPr>
      </w:pPr>
      <w:r w:rsidRPr="00137E0C">
        <w:rPr>
          <w:rFonts w:ascii="Times New Roman" w:hAnsi="Times New Roman" w:cs="Times New Roman"/>
          <w:sz w:val="24"/>
          <w:szCs w:val="24"/>
        </w:rPr>
        <w:lastRenderedPageBreak/>
        <w:t xml:space="preserve">3. Направить   отчет  об  исполнении  бюджета  </w:t>
      </w:r>
      <w:proofErr w:type="spellStart"/>
      <w:r w:rsidRPr="00137E0C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37E0C">
        <w:rPr>
          <w:rFonts w:ascii="Times New Roman" w:hAnsi="Times New Roman" w:cs="Times New Roman"/>
          <w:sz w:val="24"/>
          <w:szCs w:val="24"/>
        </w:rPr>
        <w:t xml:space="preserve">  сельского  поселения  за  1  полугодие    2022  года  в  Совет  </w:t>
      </w:r>
      <w:proofErr w:type="spellStart"/>
      <w:r w:rsidRPr="00137E0C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37E0C">
        <w:rPr>
          <w:rFonts w:ascii="Times New Roman" w:hAnsi="Times New Roman" w:cs="Times New Roman"/>
          <w:sz w:val="24"/>
          <w:szCs w:val="24"/>
        </w:rPr>
        <w:t xml:space="preserve">   сельского   поселения  и  контрольно-счетную  комиссию  </w:t>
      </w:r>
      <w:proofErr w:type="spellStart"/>
      <w:r w:rsidRPr="00137E0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137E0C">
        <w:rPr>
          <w:rFonts w:ascii="Times New Roman" w:hAnsi="Times New Roman" w:cs="Times New Roman"/>
          <w:sz w:val="24"/>
          <w:szCs w:val="24"/>
        </w:rPr>
        <w:t xml:space="preserve">  муниципального  района.</w:t>
      </w:r>
    </w:p>
    <w:p w:rsidR="00671E62" w:rsidRPr="00137E0C" w:rsidRDefault="00671E62" w:rsidP="00671E62">
      <w:pPr>
        <w:rPr>
          <w:rFonts w:ascii="Times New Roman" w:hAnsi="Times New Roman" w:cs="Times New Roman"/>
          <w:sz w:val="24"/>
          <w:szCs w:val="24"/>
        </w:rPr>
      </w:pPr>
      <w:r w:rsidRPr="00137E0C">
        <w:rPr>
          <w:rFonts w:ascii="Times New Roman" w:hAnsi="Times New Roman" w:cs="Times New Roman"/>
          <w:sz w:val="24"/>
          <w:szCs w:val="24"/>
        </w:rPr>
        <w:t>4. Настоящее   постановление   вступает  в  силу со  дня  подписания  и  подлежит   официальному   опубликованию   в  районной  газете  «Победа»</w:t>
      </w:r>
    </w:p>
    <w:p w:rsidR="00671E62" w:rsidRPr="00137E0C" w:rsidRDefault="00671E62" w:rsidP="00671E62">
      <w:pPr>
        <w:rPr>
          <w:rFonts w:ascii="Times New Roman" w:hAnsi="Times New Roman" w:cs="Times New Roman"/>
          <w:sz w:val="24"/>
          <w:szCs w:val="24"/>
        </w:rPr>
      </w:pPr>
    </w:p>
    <w:p w:rsidR="00671E62" w:rsidRPr="00137E0C" w:rsidRDefault="00671E62" w:rsidP="00671E62">
      <w:pPr>
        <w:rPr>
          <w:rFonts w:ascii="Times New Roman" w:hAnsi="Times New Roman" w:cs="Times New Roman"/>
          <w:sz w:val="24"/>
          <w:szCs w:val="24"/>
        </w:rPr>
      </w:pPr>
      <w:r w:rsidRPr="00137E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E62" w:rsidRPr="00137E0C" w:rsidRDefault="00671E62" w:rsidP="00671E62">
      <w:pPr>
        <w:rPr>
          <w:rFonts w:ascii="Times New Roman" w:hAnsi="Times New Roman" w:cs="Times New Roman"/>
          <w:sz w:val="24"/>
          <w:szCs w:val="24"/>
        </w:rPr>
      </w:pPr>
      <w:r w:rsidRPr="00137E0C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137E0C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37E0C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</w:t>
      </w:r>
      <w:r w:rsidR="00137E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137E0C">
        <w:rPr>
          <w:rFonts w:ascii="Times New Roman" w:hAnsi="Times New Roman" w:cs="Times New Roman"/>
          <w:sz w:val="24"/>
          <w:szCs w:val="24"/>
        </w:rPr>
        <w:t xml:space="preserve"> С.И. </w:t>
      </w:r>
      <w:proofErr w:type="spellStart"/>
      <w:r w:rsidRPr="00137E0C">
        <w:rPr>
          <w:rFonts w:ascii="Times New Roman" w:hAnsi="Times New Roman" w:cs="Times New Roman"/>
          <w:sz w:val="24"/>
          <w:szCs w:val="24"/>
        </w:rPr>
        <w:t>Рекунов</w:t>
      </w:r>
      <w:proofErr w:type="spellEnd"/>
      <w:r w:rsidRPr="00137E0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671E62" w:rsidRPr="00137E0C" w:rsidRDefault="00671E62" w:rsidP="00671E62">
      <w:pPr>
        <w:rPr>
          <w:rFonts w:ascii="Times New Roman" w:hAnsi="Times New Roman" w:cs="Times New Roman"/>
          <w:sz w:val="24"/>
          <w:szCs w:val="24"/>
        </w:rPr>
      </w:pPr>
      <w:r w:rsidRPr="00137E0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671E62" w:rsidRPr="00137E0C" w:rsidRDefault="00671E62" w:rsidP="00671E6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3889" w:type="dxa"/>
        <w:tblInd w:w="93" w:type="dxa"/>
        <w:tblLook w:val="04A0"/>
      </w:tblPr>
      <w:tblGrid>
        <w:gridCol w:w="5529"/>
        <w:gridCol w:w="876"/>
        <w:gridCol w:w="996"/>
        <w:gridCol w:w="520"/>
        <w:gridCol w:w="920"/>
        <w:gridCol w:w="1080"/>
        <w:gridCol w:w="1055"/>
        <w:gridCol w:w="996"/>
        <w:gridCol w:w="732"/>
        <w:gridCol w:w="795"/>
        <w:gridCol w:w="560"/>
        <w:gridCol w:w="7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71E62" w:rsidRPr="00137E0C" w:rsidTr="00671E62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0C" w:rsidRPr="00137E0C" w:rsidRDefault="00137E0C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E0C" w:rsidRPr="00137E0C" w:rsidRDefault="00137E0C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E0C" w:rsidRPr="00137E0C" w:rsidRDefault="00137E0C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E0C" w:rsidRPr="00137E0C" w:rsidRDefault="00137E0C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E0C" w:rsidRPr="00137E0C" w:rsidRDefault="00137E0C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E0C" w:rsidRPr="00137E0C" w:rsidRDefault="00137E0C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E0C" w:rsidRPr="00137E0C" w:rsidRDefault="00137E0C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E0C" w:rsidRPr="00137E0C" w:rsidRDefault="00137E0C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E0C" w:rsidRPr="00137E0C" w:rsidRDefault="00137E0C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E0C" w:rsidRPr="00137E0C" w:rsidRDefault="00137E0C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E0C" w:rsidRPr="00137E0C" w:rsidRDefault="00137E0C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E0C" w:rsidRPr="00137E0C" w:rsidRDefault="00137E0C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E0C" w:rsidRPr="00137E0C" w:rsidRDefault="00137E0C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E0C" w:rsidRPr="00137E0C" w:rsidRDefault="00137E0C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E0C" w:rsidRPr="00137E0C" w:rsidRDefault="00137E0C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E0C" w:rsidRPr="00137E0C" w:rsidRDefault="00137E0C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E0C" w:rsidRPr="00137E0C" w:rsidRDefault="00137E0C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E0C" w:rsidRPr="00137E0C" w:rsidRDefault="00137E0C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E0C" w:rsidRPr="00137E0C" w:rsidRDefault="00137E0C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E0C" w:rsidRPr="00137E0C" w:rsidRDefault="00137E0C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E0C" w:rsidRPr="00137E0C" w:rsidRDefault="00137E0C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E0C" w:rsidRPr="00137E0C" w:rsidRDefault="00137E0C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E0C" w:rsidRPr="00137E0C" w:rsidRDefault="00137E0C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№1 к Постановлению  № 79  от 01.08.2022 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360"/>
        </w:trPr>
        <w:tc>
          <w:tcPr>
            <w:tcW w:w="86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Отчет об исполнении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3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137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  1 полугодие  2022 год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360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876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Суляевское</w:t>
            </w:r>
            <w:proofErr w:type="spellEnd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15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76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96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Факт 1полуг . 2021 года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2022год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   1полуг. 2022г.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Факт  1полуг.. 2022г.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% к факту1полуг  2021г.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% к плану 2022г.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300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Остаток средств на 1.01.2022 года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2080,3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34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Военный комиссариат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Собственных доходов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2737,50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8756,8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5417,0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3932,90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143,7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Акцизы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1444,40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2826,8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1413,4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1530,90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НДФЛ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389,4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2380,0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1780,0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1573,7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404,1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единый </w:t>
            </w:r>
            <w:proofErr w:type="spellStart"/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</w:t>
            </w:r>
            <w:proofErr w:type="gramStart"/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алог</w:t>
            </w:r>
            <w:proofErr w:type="spellEnd"/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559,0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575,1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102,9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283,6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2600,0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1748,6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214,0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имущества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1118,2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Госпошлина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 от компенсации затрат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-0,2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денежных  взысканий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Безвозмездные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3208,4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6572,0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3997,9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2353,3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73,3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1137,0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2379,0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1189,5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1189,5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межбюджетные  трансферты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Субвенция прочая (</w:t>
            </w:r>
            <w:proofErr w:type="spellStart"/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адм</w:t>
            </w:r>
            <w:proofErr w:type="gramStart"/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омиссия</w:t>
            </w:r>
            <w:proofErr w:type="spellEnd"/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Субвенция воинский учет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108,7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292,8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146,4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111,3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</w:t>
            </w:r>
          </w:p>
        </w:tc>
      </w:tr>
      <w:tr w:rsidR="00671E62" w:rsidRPr="00137E0C" w:rsidTr="00671E62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  <w:proofErr w:type="spellStart"/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</w:t>
            </w:r>
            <w:proofErr w:type="gramStart"/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олномочий</w:t>
            </w:r>
            <w:proofErr w:type="spellEnd"/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решению вопросов местного значения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 межбюджетные  трансферты (сбалансированность)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1960,0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3893,9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2658,8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1049,8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ИТОГО  доходы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5945,9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15328,8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9414,9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6286,2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105,7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дотации к собственным доходам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117,20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59,80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Расходы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4847,4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17409,3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11495,2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5392,0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111,2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10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т.ч. В счет дотации 2353,3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1157,9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3743,7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1860,6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1101,00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1499,6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129,5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 Резервный фонд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Национальная оборона*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108,7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292,8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146,4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106,2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106,2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97,7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363,4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1462,4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1040,1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783,7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215,7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125,0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37,3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37,3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219,4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Дорожное  хозяйство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902,1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6469,1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4905,6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1259,8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139,7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Прочие: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938,0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408,8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237,3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95,8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Чрезвычайные ситуации и стихийные бедствия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915,60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259,3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154,6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12,40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и физическая культура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СМИ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1356,30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4945,9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3261,9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1146,1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1604,6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118,3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Остаток средств на 1.07.2022года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2974,50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Военный комиссариат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5,10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3B77" w:rsidRPr="00137E0C" w:rsidRDefault="00D23B77">
      <w:pPr>
        <w:rPr>
          <w:rFonts w:ascii="Times New Roman" w:hAnsi="Times New Roman" w:cs="Times New Roman"/>
          <w:sz w:val="24"/>
          <w:szCs w:val="24"/>
        </w:rPr>
      </w:pPr>
    </w:p>
    <w:p w:rsidR="00671E62" w:rsidRPr="00137E0C" w:rsidRDefault="00671E62">
      <w:pPr>
        <w:rPr>
          <w:rFonts w:ascii="Times New Roman" w:hAnsi="Times New Roman" w:cs="Times New Roman"/>
          <w:sz w:val="24"/>
          <w:szCs w:val="24"/>
        </w:rPr>
      </w:pPr>
    </w:p>
    <w:p w:rsidR="00671E62" w:rsidRPr="00137E0C" w:rsidRDefault="00671E62">
      <w:pPr>
        <w:rPr>
          <w:rFonts w:ascii="Times New Roman" w:hAnsi="Times New Roman" w:cs="Times New Roman"/>
          <w:sz w:val="24"/>
          <w:szCs w:val="24"/>
        </w:rPr>
      </w:pPr>
    </w:p>
    <w:p w:rsidR="00671E62" w:rsidRPr="00137E0C" w:rsidRDefault="00671E62">
      <w:pPr>
        <w:rPr>
          <w:rFonts w:ascii="Times New Roman" w:hAnsi="Times New Roman" w:cs="Times New Roman"/>
          <w:sz w:val="24"/>
          <w:szCs w:val="24"/>
        </w:rPr>
      </w:pPr>
    </w:p>
    <w:p w:rsidR="00671E62" w:rsidRPr="00137E0C" w:rsidRDefault="00671E62">
      <w:pPr>
        <w:rPr>
          <w:rFonts w:ascii="Times New Roman" w:hAnsi="Times New Roman" w:cs="Times New Roman"/>
          <w:sz w:val="24"/>
          <w:szCs w:val="24"/>
        </w:rPr>
      </w:pPr>
    </w:p>
    <w:p w:rsidR="00671E62" w:rsidRPr="00137E0C" w:rsidRDefault="00671E62">
      <w:pPr>
        <w:rPr>
          <w:rFonts w:ascii="Times New Roman" w:hAnsi="Times New Roman" w:cs="Times New Roman"/>
          <w:sz w:val="24"/>
          <w:szCs w:val="24"/>
        </w:rPr>
      </w:pPr>
    </w:p>
    <w:p w:rsidR="00671E62" w:rsidRPr="00137E0C" w:rsidRDefault="00671E62">
      <w:pPr>
        <w:rPr>
          <w:rFonts w:ascii="Times New Roman" w:hAnsi="Times New Roman" w:cs="Times New Roman"/>
          <w:sz w:val="24"/>
          <w:szCs w:val="24"/>
        </w:rPr>
      </w:pPr>
    </w:p>
    <w:p w:rsidR="00671E62" w:rsidRPr="00137E0C" w:rsidRDefault="00671E62">
      <w:pPr>
        <w:rPr>
          <w:rFonts w:ascii="Times New Roman" w:hAnsi="Times New Roman" w:cs="Times New Roman"/>
          <w:sz w:val="24"/>
          <w:szCs w:val="24"/>
        </w:rPr>
      </w:pPr>
    </w:p>
    <w:p w:rsidR="00671E62" w:rsidRPr="00137E0C" w:rsidRDefault="00671E62">
      <w:pPr>
        <w:rPr>
          <w:rFonts w:ascii="Times New Roman" w:hAnsi="Times New Roman" w:cs="Times New Roman"/>
          <w:sz w:val="24"/>
          <w:szCs w:val="24"/>
        </w:rPr>
      </w:pPr>
    </w:p>
    <w:p w:rsidR="00671E62" w:rsidRPr="00137E0C" w:rsidRDefault="00671E62">
      <w:pPr>
        <w:rPr>
          <w:rFonts w:ascii="Times New Roman" w:hAnsi="Times New Roman" w:cs="Times New Roman"/>
          <w:sz w:val="24"/>
          <w:szCs w:val="24"/>
        </w:rPr>
      </w:pPr>
    </w:p>
    <w:p w:rsidR="00671E62" w:rsidRPr="00137E0C" w:rsidRDefault="00671E62">
      <w:pPr>
        <w:rPr>
          <w:rFonts w:ascii="Times New Roman" w:hAnsi="Times New Roman" w:cs="Times New Roman"/>
          <w:sz w:val="24"/>
          <w:szCs w:val="24"/>
        </w:rPr>
      </w:pPr>
    </w:p>
    <w:p w:rsidR="00671E62" w:rsidRPr="00137E0C" w:rsidRDefault="00671E62">
      <w:pPr>
        <w:rPr>
          <w:rFonts w:ascii="Times New Roman" w:hAnsi="Times New Roman" w:cs="Times New Roman"/>
          <w:sz w:val="24"/>
          <w:szCs w:val="24"/>
        </w:rPr>
      </w:pPr>
    </w:p>
    <w:p w:rsidR="00671E62" w:rsidRPr="00137E0C" w:rsidRDefault="00671E62">
      <w:pPr>
        <w:rPr>
          <w:rFonts w:ascii="Times New Roman" w:hAnsi="Times New Roman" w:cs="Times New Roman"/>
          <w:sz w:val="24"/>
          <w:szCs w:val="24"/>
        </w:rPr>
      </w:pPr>
    </w:p>
    <w:p w:rsidR="00671E62" w:rsidRPr="00137E0C" w:rsidRDefault="00671E6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19" w:type="dxa"/>
        <w:tblInd w:w="93" w:type="dxa"/>
        <w:tblLook w:val="04A0"/>
      </w:tblPr>
      <w:tblGrid>
        <w:gridCol w:w="666"/>
        <w:gridCol w:w="941"/>
        <w:gridCol w:w="577"/>
        <w:gridCol w:w="366"/>
        <w:gridCol w:w="558"/>
        <w:gridCol w:w="681"/>
        <w:gridCol w:w="558"/>
        <w:gridCol w:w="496"/>
        <w:gridCol w:w="434"/>
        <w:gridCol w:w="496"/>
        <w:gridCol w:w="454"/>
        <w:gridCol w:w="629"/>
        <w:gridCol w:w="1368"/>
        <w:gridCol w:w="1104"/>
        <w:gridCol w:w="496"/>
        <w:gridCol w:w="434"/>
        <w:gridCol w:w="366"/>
        <w:gridCol w:w="496"/>
        <w:gridCol w:w="434"/>
        <w:gridCol w:w="496"/>
        <w:gridCol w:w="496"/>
        <w:gridCol w:w="496"/>
        <w:gridCol w:w="592"/>
        <w:gridCol w:w="621"/>
        <w:gridCol w:w="219"/>
        <w:gridCol w:w="219"/>
      </w:tblGrid>
      <w:tr w:rsidR="00671E62" w:rsidRPr="00137E0C" w:rsidTr="00671E62">
        <w:trPr>
          <w:trHeight w:val="525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RANGE!A1:X73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bookmarkEnd w:id="0"/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Приложение  № 2  к   Постановлению  №79 от  01.08.2022 г.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25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 средств бюджета </w:t>
            </w:r>
            <w:proofErr w:type="spell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 поселения  по разделам, в разрезе  статей  экономической  классификации  на 01.07.  2022 г.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4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12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200 расходы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10"/>
        </w:trPr>
        <w:tc>
          <w:tcPr>
            <w:tcW w:w="126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211 зарплата</w:t>
            </w: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3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213 начисления на </w:t>
            </w:r>
            <w:proofErr w:type="spellStart"/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221 связь</w:t>
            </w:r>
          </w:p>
        </w:tc>
        <w:tc>
          <w:tcPr>
            <w:tcW w:w="3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222 </w:t>
            </w:r>
            <w:proofErr w:type="spellStart"/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</w:t>
            </w:r>
            <w:proofErr w:type="spellEnd"/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. Услуги</w:t>
            </w:r>
          </w:p>
        </w:tc>
        <w:tc>
          <w:tcPr>
            <w:tcW w:w="11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02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3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226                прочие услуги</w:t>
            </w:r>
          </w:p>
        </w:tc>
        <w:tc>
          <w:tcPr>
            <w:tcW w:w="3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227 страхование</w:t>
            </w:r>
          </w:p>
        </w:tc>
        <w:tc>
          <w:tcPr>
            <w:tcW w:w="3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228 услуги для капитальных вложений</w:t>
            </w:r>
          </w:p>
        </w:tc>
        <w:tc>
          <w:tcPr>
            <w:tcW w:w="3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251 </w:t>
            </w:r>
            <w:proofErr w:type="spellStart"/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межб</w:t>
            </w:r>
            <w:proofErr w:type="gramStart"/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рансф</w:t>
            </w:r>
            <w:proofErr w:type="spellEnd"/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264  </w:t>
            </w:r>
            <w:proofErr w:type="spellStart"/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пенсионое</w:t>
            </w:r>
            <w:proofErr w:type="spellEnd"/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пособие</w:t>
            </w:r>
          </w:p>
        </w:tc>
        <w:tc>
          <w:tcPr>
            <w:tcW w:w="3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290                прочие расходы</w:t>
            </w:r>
          </w:p>
        </w:tc>
        <w:tc>
          <w:tcPr>
            <w:tcW w:w="3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310 </w:t>
            </w:r>
            <w:proofErr w:type="spellStart"/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увелеч</w:t>
            </w:r>
            <w:proofErr w:type="gramStart"/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тоим.осн.средств</w:t>
            </w:r>
            <w:proofErr w:type="spellEnd"/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3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25"/>
        </w:trPr>
        <w:tc>
          <w:tcPr>
            <w:tcW w:w="126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 выплаты</w:t>
            </w:r>
          </w:p>
        </w:tc>
        <w:tc>
          <w:tcPr>
            <w:tcW w:w="3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3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ТБО</w:t>
            </w:r>
          </w:p>
        </w:tc>
        <w:tc>
          <w:tcPr>
            <w:tcW w:w="3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энергия</w:t>
            </w:r>
            <w:proofErr w:type="gramEnd"/>
          </w:p>
        </w:tc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</w:t>
            </w:r>
            <w:proofErr w:type="gramStart"/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омещений</w:t>
            </w:r>
          </w:p>
        </w:tc>
        <w:tc>
          <w:tcPr>
            <w:tcW w:w="4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3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ГСМ</w:t>
            </w:r>
          </w:p>
        </w:tc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3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1545"/>
        </w:trPr>
        <w:tc>
          <w:tcPr>
            <w:tcW w:w="126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10"/>
        </w:trPr>
        <w:tc>
          <w:tcPr>
            <w:tcW w:w="8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01.00 Общегосударственные вопросы</w:t>
            </w:r>
          </w:p>
        </w:tc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год</w:t>
            </w:r>
          </w:p>
        </w:tc>
        <w:tc>
          <w:tcPr>
            <w:tcW w:w="2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2227,2</w:t>
            </w: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679,6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66,3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173,3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39,0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57,2</w:t>
            </w:r>
          </w:p>
        </w:tc>
        <w:tc>
          <w:tcPr>
            <w:tcW w:w="4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371,5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3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3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15,8</w:t>
            </w:r>
          </w:p>
        </w:tc>
        <w:tc>
          <w:tcPr>
            <w:tcW w:w="3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17,1</w:t>
            </w:r>
          </w:p>
        </w:tc>
        <w:tc>
          <w:tcPr>
            <w:tcW w:w="5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44,7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3778,3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10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план 6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976,3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372,1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28,6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120,7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49,1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196,0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9,4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16,6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40,3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1877,9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10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касса за 6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</w:t>
            </w: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</w:t>
            </w:r>
            <w:proofErr w:type="spellEnd"/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856,0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235,8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27,4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84,5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49,0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183,8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6,2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12,8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31,0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1536,9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495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к году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40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% к 6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40"/>
        </w:trPr>
        <w:tc>
          <w:tcPr>
            <w:tcW w:w="8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01.07 Проведение  выборов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год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40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план 6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40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касса за 6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40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к году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40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% к 6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480"/>
        </w:trPr>
        <w:tc>
          <w:tcPr>
            <w:tcW w:w="8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01.11 Резервные фонды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год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450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план 6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10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касса за 6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10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к году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420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% к 6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420"/>
        </w:trPr>
        <w:tc>
          <w:tcPr>
            <w:tcW w:w="8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02.00 Национальная оборона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год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203,0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61,4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6,5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11,5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4,9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292,8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420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план 6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101,5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30,7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5,7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146,4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420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касса за </w:t>
            </w: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6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80,0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106,2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420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к году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480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% к 6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10"/>
        </w:trPr>
        <w:tc>
          <w:tcPr>
            <w:tcW w:w="8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03.00  Национальная безопасность</w:t>
            </w:r>
          </w:p>
        </w:tc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год</w:t>
            </w:r>
          </w:p>
        </w:tc>
        <w:tc>
          <w:tcPr>
            <w:tcW w:w="2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24,6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9,8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102,3</w:t>
            </w:r>
          </w:p>
        </w:tc>
        <w:tc>
          <w:tcPr>
            <w:tcW w:w="4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120,0</w:t>
            </w: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2,6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259,3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480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план 6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9,9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9,8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72,3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2,6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154,6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10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касса за 6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9,8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36,6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2,6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10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к году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29,7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35,8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40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% к 6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73,7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40"/>
        </w:trPr>
        <w:tc>
          <w:tcPr>
            <w:tcW w:w="8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04.00  Национальная экономика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год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460,0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5540,2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0,8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327,0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93,0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16,0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6469,1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40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план 6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230,0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4252,3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0,8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327,0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47,5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4905,7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40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касса за 6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190,2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1009,9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0,8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25,4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15,5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1259,9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40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к году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40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% к 6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25"/>
        </w:trPr>
        <w:tc>
          <w:tcPr>
            <w:tcW w:w="8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05.00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</w:t>
            </w:r>
            <w:proofErr w:type="spellEnd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коммунальное</w:t>
            </w:r>
            <w:proofErr w:type="gramEnd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хозяйство (благоустройство)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год</w:t>
            </w:r>
          </w:p>
        </w:tc>
        <w:tc>
          <w:tcPr>
            <w:tcW w:w="2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11,0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671,5</w:t>
            </w:r>
          </w:p>
        </w:tc>
        <w:tc>
          <w:tcPr>
            <w:tcW w:w="4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2,6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41,5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19,5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487,2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190,0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1462,4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25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6мес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546,5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20,9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21,3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243,6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178,1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1040,1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25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касса за 6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мес</w:t>
            </w:r>
            <w:proofErr w:type="spellEnd"/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332,9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9,7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19,6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9,8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217,6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174,9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783,7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10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к году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92,1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25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% к 6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25"/>
        </w:trPr>
        <w:tc>
          <w:tcPr>
            <w:tcW w:w="8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07.00 Образование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год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30,5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25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план 6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25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касса за 6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10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к году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25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% к 6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25"/>
        </w:trPr>
        <w:tc>
          <w:tcPr>
            <w:tcW w:w="8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08.00 Культура 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год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1055,4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310,1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31,7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548,5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631,0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2014,5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172,1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49,7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52,5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4945,9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25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план 6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521,3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154,1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16,8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296,8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315,5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1727,5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75,4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27,2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46,9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3261,9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25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касса за 6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483,8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132,7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14,5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274,2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265,4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242,6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71,2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22,9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44,9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1604,5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10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к году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25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% к 6 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86,1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25"/>
        </w:trPr>
        <w:tc>
          <w:tcPr>
            <w:tcW w:w="8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10.00   Социальная   политика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год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25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план 6 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25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касса за </w:t>
            </w: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6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25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к году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40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% к 6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25"/>
        </w:trPr>
        <w:tc>
          <w:tcPr>
            <w:tcW w:w="8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11.00 Физическая  культура  и спорт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год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25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план 6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25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касса за 6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10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к году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25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% к 6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25"/>
        </w:trPr>
        <w:tc>
          <w:tcPr>
            <w:tcW w:w="8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12.00 Средства массовой  информации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год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25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план 6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49,5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25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касса за 6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16,3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10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к году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25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% к 6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25"/>
        </w:trPr>
        <w:tc>
          <w:tcPr>
            <w:tcW w:w="8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год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3485,6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1051,1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129,1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731,6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1141,0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8390,2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710,5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14,6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109,4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107,8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428,3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717,3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310,7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17409,3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25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план 6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1599,1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556,9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58,6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427,3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567,5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6649,9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380,5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71,6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58,7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403,0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367,7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286,4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11495,3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25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касса за </w:t>
            </w: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6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1419,8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392,7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51,2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368,5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471,2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1671,0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296,0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49,5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85,4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256,7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268,9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5392,0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10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к году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E62" w:rsidRPr="00137E0C" w:rsidTr="00671E62">
        <w:trPr>
          <w:trHeight w:val="525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% к 6 </w:t>
            </w:r>
            <w:proofErr w:type="spellStart"/>
            <w:proofErr w:type="gramStart"/>
            <w:r w:rsidRPr="0013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E62" w:rsidRPr="00137E0C" w:rsidRDefault="00671E62" w:rsidP="0067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93,9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E0C">
              <w:rPr>
                <w:rFonts w:ascii="Times New Roman" w:eastAsia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E62" w:rsidRPr="00137E0C" w:rsidRDefault="00671E62" w:rsidP="0067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71E62" w:rsidRPr="00137E0C" w:rsidRDefault="00671E62">
      <w:pPr>
        <w:rPr>
          <w:rFonts w:ascii="Times New Roman" w:hAnsi="Times New Roman" w:cs="Times New Roman"/>
          <w:sz w:val="24"/>
          <w:szCs w:val="24"/>
        </w:rPr>
      </w:pPr>
    </w:p>
    <w:p w:rsidR="00671E62" w:rsidRPr="00137E0C" w:rsidRDefault="00671E62">
      <w:pPr>
        <w:rPr>
          <w:rFonts w:ascii="Times New Roman" w:hAnsi="Times New Roman" w:cs="Times New Roman"/>
          <w:sz w:val="24"/>
          <w:szCs w:val="24"/>
        </w:rPr>
      </w:pPr>
    </w:p>
    <w:p w:rsidR="00671E62" w:rsidRPr="00137E0C" w:rsidRDefault="00671E62">
      <w:pPr>
        <w:rPr>
          <w:rFonts w:ascii="Times New Roman" w:hAnsi="Times New Roman" w:cs="Times New Roman"/>
          <w:sz w:val="24"/>
          <w:szCs w:val="24"/>
        </w:rPr>
      </w:pPr>
    </w:p>
    <w:p w:rsidR="00671E62" w:rsidRPr="00137E0C" w:rsidRDefault="00671E62">
      <w:pPr>
        <w:rPr>
          <w:rFonts w:ascii="Times New Roman" w:hAnsi="Times New Roman" w:cs="Times New Roman"/>
          <w:sz w:val="24"/>
          <w:szCs w:val="24"/>
        </w:rPr>
      </w:pPr>
    </w:p>
    <w:p w:rsidR="00671E62" w:rsidRPr="00137E0C" w:rsidRDefault="00671E62">
      <w:pPr>
        <w:rPr>
          <w:rFonts w:ascii="Times New Roman" w:hAnsi="Times New Roman" w:cs="Times New Roman"/>
          <w:sz w:val="24"/>
          <w:szCs w:val="24"/>
        </w:rPr>
      </w:pPr>
    </w:p>
    <w:p w:rsidR="00671E62" w:rsidRPr="00137E0C" w:rsidRDefault="00671E62">
      <w:pPr>
        <w:rPr>
          <w:rFonts w:ascii="Times New Roman" w:hAnsi="Times New Roman" w:cs="Times New Roman"/>
          <w:sz w:val="24"/>
          <w:szCs w:val="24"/>
        </w:rPr>
      </w:pPr>
    </w:p>
    <w:p w:rsidR="00671E62" w:rsidRPr="00137E0C" w:rsidRDefault="00671E62">
      <w:pPr>
        <w:rPr>
          <w:rFonts w:ascii="Times New Roman" w:hAnsi="Times New Roman" w:cs="Times New Roman"/>
          <w:sz w:val="24"/>
          <w:szCs w:val="24"/>
        </w:rPr>
      </w:pPr>
    </w:p>
    <w:p w:rsidR="00671E62" w:rsidRPr="00137E0C" w:rsidRDefault="00671E62">
      <w:pPr>
        <w:rPr>
          <w:rFonts w:ascii="Times New Roman" w:hAnsi="Times New Roman" w:cs="Times New Roman"/>
          <w:sz w:val="24"/>
          <w:szCs w:val="24"/>
        </w:rPr>
      </w:pPr>
    </w:p>
    <w:p w:rsidR="00671E62" w:rsidRPr="00137E0C" w:rsidRDefault="00671E62">
      <w:pPr>
        <w:rPr>
          <w:rFonts w:ascii="Times New Roman" w:hAnsi="Times New Roman" w:cs="Times New Roman"/>
          <w:sz w:val="24"/>
          <w:szCs w:val="24"/>
        </w:rPr>
      </w:pPr>
    </w:p>
    <w:sectPr w:rsidR="00671E62" w:rsidRPr="00137E0C" w:rsidSect="00137E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1E62"/>
    <w:rsid w:val="00137E0C"/>
    <w:rsid w:val="00671E62"/>
    <w:rsid w:val="00D23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1E6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1E62"/>
    <w:rPr>
      <w:color w:val="800080"/>
      <w:u w:val="single"/>
    </w:rPr>
  </w:style>
  <w:style w:type="paragraph" w:customStyle="1" w:styleId="xl65">
    <w:name w:val="xl65"/>
    <w:basedOn w:val="a"/>
    <w:rsid w:val="00671E6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</w:rPr>
  </w:style>
  <w:style w:type="paragraph" w:customStyle="1" w:styleId="xl66">
    <w:name w:val="xl66"/>
    <w:basedOn w:val="a"/>
    <w:rsid w:val="00671E6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</w:rPr>
  </w:style>
  <w:style w:type="paragraph" w:customStyle="1" w:styleId="xl67">
    <w:name w:val="xl67"/>
    <w:basedOn w:val="a"/>
    <w:rsid w:val="00671E6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</w:rPr>
  </w:style>
  <w:style w:type="paragraph" w:customStyle="1" w:styleId="xl68">
    <w:name w:val="xl68"/>
    <w:basedOn w:val="a"/>
    <w:rsid w:val="00671E6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</w:rPr>
  </w:style>
  <w:style w:type="paragraph" w:customStyle="1" w:styleId="xl69">
    <w:name w:val="xl69"/>
    <w:basedOn w:val="a"/>
    <w:rsid w:val="00671E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xl70">
    <w:name w:val="xl70"/>
    <w:basedOn w:val="a"/>
    <w:rsid w:val="00671E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xl71">
    <w:name w:val="xl71"/>
    <w:basedOn w:val="a"/>
    <w:rsid w:val="00671E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72">
    <w:name w:val="xl72"/>
    <w:basedOn w:val="a"/>
    <w:rsid w:val="00671E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73">
    <w:name w:val="xl73"/>
    <w:basedOn w:val="a"/>
    <w:rsid w:val="00671E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74">
    <w:name w:val="xl74"/>
    <w:basedOn w:val="a"/>
    <w:rsid w:val="00671E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xl75">
    <w:name w:val="xl75"/>
    <w:basedOn w:val="a"/>
    <w:rsid w:val="00671E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xl76">
    <w:name w:val="xl76"/>
    <w:basedOn w:val="a"/>
    <w:rsid w:val="00671E6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32"/>
      <w:szCs w:val="32"/>
    </w:rPr>
  </w:style>
  <w:style w:type="paragraph" w:customStyle="1" w:styleId="xl77">
    <w:name w:val="xl77"/>
    <w:basedOn w:val="a"/>
    <w:rsid w:val="00671E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xl78">
    <w:name w:val="xl78"/>
    <w:basedOn w:val="a"/>
    <w:rsid w:val="00671E6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xl79">
    <w:name w:val="xl79"/>
    <w:basedOn w:val="a"/>
    <w:rsid w:val="00671E6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80">
    <w:name w:val="xl80"/>
    <w:basedOn w:val="a"/>
    <w:rsid w:val="00671E6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81">
    <w:name w:val="xl81"/>
    <w:basedOn w:val="a"/>
    <w:rsid w:val="00671E6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82">
    <w:name w:val="xl82"/>
    <w:basedOn w:val="a"/>
    <w:rsid w:val="00671E6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83">
    <w:name w:val="xl83"/>
    <w:basedOn w:val="a"/>
    <w:rsid w:val="00671E6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84">
    <w:name w:val="xl84"/>
    <w:basedOn w:val="a"/>
    <w:rsid w:val="00671E6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85">
    <w:name w:val="xl85"/>
    <w:basedOn w:val="a"/>
    <w:rsid w:val="00671E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xl86">
    <w:name w:val="xl86"/>
    <w:basedOn w:val="a"/>
    <w:rsid w:val="00671E6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87">
    <w:name w:val="xl87"/>
    <w:basedOn w:val="a"/>
    <w:rsid w:val="00671E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88">
    <w:name w:val="xl88"/>
    <w:basedOn w:val="a"/>
    <w:rsid w:val="00671E6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89">
    <w:name w:val="xl89"/>
    <w:basedOn w:val="a"/>
    <w:rsid w:val="00671E6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xl90">
    <w:name w:val="xl90"/>
    <w:basedOn w:val="a"/>
    <w:rsid w:val="00671E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xl91">
    <w:name w:val="xl91"/>
    <w:basedOn w:val="a"/>
    <w:rsid w:val="00671E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xl92">
    <w:name w:val="xl92"/>
    <w:basedOn w:val="a"/>
    <w:rsid w:val="00671E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xl93">
    <w:name w:val="xl93"/>
    <w:basedOn w:val="a"/>
    <w:rsid w:val="00671E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xl94">
    <w:name w:val="xl94"/>
    <w:basedOn w:val="a"/>
    <w:rsid w:val="00671E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xl95">
    <w:name w:val="xl95"/>
    <w:basedOn w:val="a"/>
    <w:rsid w:val="00671E6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xl96">
    <w:name w:val="xl96"/>
    <w:basedOn w:val="a"/>
    <w:rsid w:val="00671E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xl97">
    <w:name w:val="xl97"/>
    <w:basedOn w:val="a"/>
    <w:rsid w:val="00671E6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xl98">
    <w:name w:val="xl98"/>
    <w:basedOn w:val="a"/>
    <w:rsid w:val="00671E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xl99">
    <w:name w:val="xl99"/>
    <w:basedOn w:val="a"/>
    <w:rsid w:val="00671E62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00">
    <w:name w:val="xl100"/>
    <w:basedOn w:val="a"/>
    <w:rsid w:val="00671E6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01">
    <w:name w:val="xl101"/>
    <w:basedOn w:val="a"/>
    <w:rsid w:val="00671E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02">
    <w:name w:val="xl102"/>
    <w:basedOn w:val="a"/>
    <w:rsid w:val="00671E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03">
    <w:name w:val="xl103"/>
    <w:basedOn w:val="a"/>
    <w:rsid w:val="00671E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04">
    <w:name w:val="xl104"/>
    <w:basedOn w:val="a"/>
    <w:rsid w:val="00671E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05">
    <w:name w:val="xl105"/>
    <w:basedOn w:val="a"/>
    <w:rsid w:val="00671E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06">
    <w:name w:val="xl106"/>
    <w:basedOn w:val="a"/>
    <w:rsid w:val="0067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07">
    <w:name w:val="xl107"/>
    <w:basedOn w:val="a"/>
    <w:rsid w:val="0067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a"/>
    <w:rsid w:val="00671E6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109">
    <w:name w:val="xl109"/>
    <w:basedOn w:val="a"/>
    <w:rsid w:val="00671E6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110">
    <w:name w:val="xl110"/>
    <w:basedOn w:val="a"/>
    <w:rsid w:val="00671E6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111">
    <w:name w:val="xl111"/>
    <w:basedOn w:val="a"/>
    <w:rsid w:val="00671E6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112">
    <w:name w:val="xl112"/>
    <w:basedOn w:val="a"/>
    <w:rsid w:val="00671E6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32"/>
      <w:szCs w:val="32"/>
    </w:rPr>
  </w:style>
  <w:style w:type="paragraph" w:customStyle="1" w:styleId="xl113">
    <w:name w:val="xl113"/>
    <w:basedOn w:val="a"/>
    <w:rsid w:val="00671E6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xl114">
    <w:name w:val="xl114"/>
    <w:basedOn w:val="a"/>
    <w:rsid w:val="00671E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15">
    <w:name w:val="xl115"/>
    <w:basedOn w:val="a"/>
    <w:rsid w:val="00671E6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671E6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671E6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671E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671E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20">
    <w:name w:val="xl120"/>
    <w:basedOn w:val="a"/>
    <w:rsid w:val="00671E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21">
    <w:name w:val="xl121"/>
    <w:basedOn w:val="a"/>
    <w:rsid w:val="00671E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122">
    <w:name w:val="xl122"/>
    <w:basedOn w:val="a"/>
    <w:rsid w:val="00671E6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123">
    <w:name w:val="xl123"/>
    <w:basedOn w:val="a"/>
    <w:rsid w:val="00671E6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24">
    <w:name w:val="xl124"/>
    <w:basedOn w:val="a"/>
    <w:rsid w:val="00671E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25">
    <w:name w:val="xl125"/>
    <w:basedOn w:val="a"/>
    <w:rsid w:val="00671E6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xl126">
    <w:name w:val="xl126"/>
    <w:basedOn w:val="a"/>
    <w:rsid w:val="00671E6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xl127">
    <w:name w:val="xl127"/>
    <w:basedOn w:val="a"/>
    <w:rsid w:val="00671E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xl128">
    <w:name w:val="xl128"/>
    <w:basedOn w:val="a"/>
    <w:rsid w:val="00671E6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xl129">
    <w:name w:val="xl129"/>
    <w:basedOn w:val="a"/>
    <w:rsid w:val="00671E6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xl130">
    <w:name w:val="xl130"/>
    <w:basedOn w:val="a"/>
    <w:rsid w:val="00671E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31">
    <w:name w:val="xl131"/>
    <w:basedOn w:val="a"/>
    <w:rsid w:val="00671E6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32">
    <w:name w:val="xl132"/>
    <w:basedOn w:val="a"/>
    <w:rsid w:val="00671E6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33">
    <w:name w:val="xl133"/>
    <w:basedOn w:val="a"/>
    <w:rsid w:val="00671E62"/>
    <w:pP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</w:rPr>
  </w:style>
  <w:style w:type="paragraph" w:customStyle="1" w:styleId="xl134">
    <w:name w:val="xl134"/>
    <w:basedOn w:val="a"/>
    <w:rsid w:val="00671E6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xl135">
    <w:name w:val="xl135"/>
    <w:basedOn w:val="a"/>
    <w:rsid w:val="00671E6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36">
    <w:name w:val="xl136"/>
    <w:basedOn w:val="a"/>
    <w:rsid w:val="00671E62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40"/>
      <w:szCs w:val="40"/>
    </w:rPr>
  </w:style>
  <w:style w:type="paragraph" w:customStyle="1" w:styleId="xl137">
    <w:name w:val="xl137"/>
    <w:basedOn w:val="a"/>
    <w:rsid w:val="00671E62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32"/>
      <w:szCs w:val="32"/>
    </w:rPr>
  </w:style>
  <w:style w:type="paragraph" w:customStyle="1" w:styleId="xl138">
    <w:name w:val="xl138"/>
    <w:basedOn w:val="a"/>
    <w:rsid w:val="00671E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xl139">
    <w:name w:val="xl139"/>
    <w:basedOn w:val="a"/>
    <w:rsid w:val="00671E62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xl140">
    <w:name w:val="xl140"/>
    <w:basedOn w:val="a"/>
    <w:rsid w:val="00671E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41">
    <w:name w:val="xl141"/>
    <w:basedOn w:val="a"/>
    <w:rsid w:val="00671E62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42">
    <w:name w:val="xl142"/>
    <w:basedOn w:val="a"/>
    <w:rsid w:val="00671E6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67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xl144">
    <w:name w:val="xl144"/>
    <w:basedOn w:val="a"/>
    <w:rsid w:val="00671E6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xl145">
    <w:name w:val="xl145"/>
    <w:basedOn w:val="a"/>
    <w:rsid w:val="00671E6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146">
    <w:name w:val="xl146"/>
    <w:basedOn w:val="a"/>
    <w:rsid w:val="00671E6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147">
    <w:name w:val="xl147"/>
    <w:basedOn w:val="a"/>
    <w:rsid w:val="00671E6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148">
    <w:name w:val="xl148"/>
    <w:basedOn w:val="a"/>
    <w:rsid w:val="00671E6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149">
    <w:name w:val="xl149"/>
    <w:basedOn w:val="a"/>
    <w:rsid w:val="00671E6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671E62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151">
    <w:name w:val="xl151"/>
    <w:basedOn w:val="a"/>
    <w:rsid w:val="00671E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152">
    <w:name w:val="xl152"/>
    <w:basedOn w:val="a"/>
    <w:rsid w:val="00671E6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153">
    <w:name w:val="xl153"/>
    <w:basedOn w:val="a"/>
    <w:rsid w:val="00671E6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4">
    <w:name w:val="xl154"/>
    <w:basedOn w:val="a"/>
    <w:rsid w:val="00671E6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a"/>
    <w:rsid w:val="00671E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671E6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"/>
    <w:rsid w:val="00671E6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8">
    <w:name w:val="xl158"/>
    <w:basedOn w:val="a"/>
    <w:rsid w:val="00671E6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159">
    <w:name w:val="xl159"/>
    <w:basedOn w:val="a"/>
    <w:rsid w:val="00671E6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160">
    <w:name w:val="xl160"/>
    <w:basedOn w:val="a"/>
    <w:rsid w:val="00671E6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xl161">
    <w:name w:val="xl161"/>
    <w:basedOn w:val="a"/>
    <w:rsid w:val="00671E6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62">
    <w:name w:val="xl162"/>
    <w:basedOn w:val="a"/>
    <w:rsid w:val="00671E6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40"/>
      <w:szCs w:val="40"/>
    </w:rPr>
  </w:style>
  <w:style w:type="paragraph" w:customStyle="1" w:styleId="xl163">
    <w:name w:val="xl163"/>
    <w:basedOn w:val="a"/>
    <w:rsid w:val="00671E6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32"/>
      <w:szCs w:val="32"/>
    </w:rPr>
  </w:style>
  <w:style w:type="paragraph" w:customStyle="1" w:styleId="xl164">
    <w:name w:val="xl164"/>
    <w:basedOn w:val="a"/>
    <w:rsid w:val="00671E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32"/>
      <w:szCs w:val="32"/>
    </w:rPr>
  </w:style>
  <w:style w:type="paragraph" w:customStyle="1" w:styleId="xl165">
    <w:name w:val="xl165"/>
    <w:basedOn w:val="a"/>
    <w:rsid w:val="00671E6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32"/>
      <w:szCs w:val="32"/>
    </w:rPr>
  </w:style>
  <w:style w:type="paragraph" w:customStyle="1" w:styleId="xl166">
    <w:name w:val="xl166"/>
    <w:basedOn w:val="a"/>
    <w:rsid w:val="00671E6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32"/>
      <w:szCs w:val="32"/>
    </w:rPr>
  </w:style>
  <w:style w:type="paragraph" w:customStyle="1" w:styleId="xl167">
    <w:name w:val="xl167"/>
    <w:basedOn w:val="a"/>
    <w:rsid w:val="00671E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32"/>
      <w:szCs w:val="32"/>
    </w:rPr>
  </w:style>
  <w:style w:type="paragraph" w:customStyle="1" w:styleId="xl168">
    <w:name w:val="xl168"/>
    <w:basedOn w:val="a"/>
    <w:rsid w:val="00671E6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32"/>
      <w:szCs w:val="32"/>
    </w:rPr>
  </w:style>
  <w:style w:type="paragraph" w:customStyle="1" w:styleId="xl169">
    <w:name w:val="xl169"/>
    <w:basedOn w:val="a"/>
    <w:rsid w:val="00671E6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32"/>
      <w:szCs w:val="32"/>
    </w:rPr>
  </w:style>
  <w:style w:type="paragraph" w:customStyle="1" w:styleId="xl170">
    <w:name w:val="xl170"/>
    <w:basedOn w:val="a"/>
    <w:rsid w:val="00671E6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32"/>
      <w:szCs w:val="32"/>
    </w:rPr>
  </w:style>
  <w:style w:type="paragraph" w:customStyle="1" w:styleId="xl171">
    <w:name w:val="xl171"/>
    <w:basedOn w:val="a"/>
    <w:rsid w:val="00671E62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32"/>
      <w:szCs w:val="32"/>
    </w:rPr>
  </w:style>
  <w:style w:type="paragraph" w:customStyle="1" w:styleId="xl172">
    <w:name w:val="xl172"/>
    <w:basedOn w:val="a"/>
    <w:rsid w:val="00671E62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32"/>
      <w:szCs w:val="32"/>
    </w:rPr>
  </w:style>
  <w:style w:type="paragraph" w:customStyle="1" w:styleId="xl173">
    <w:name w:val="xl173"/>
    <w:basedOn w:val="a"/>
    <w:rsid w:val="00671E6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32"/>
      <w:szCs w:val="32"/>
    </w:rPr>
  </w:style>
  <w:style w:type="paragraph" w:customStyle="1" w:styleId="xl174">
    <w:name w:val="xl174"/>
    <w:basedOn w:val="a"/>
    <w:rsid w:val="00671E6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32"/>
      <w:szCs w:val="32"/>
    </w:rPr>
  </w:style>
  <w:style w:type="paragraph" w:customStyle="1" w:styleId="xl175">
    <w:name w:val="xl175"/>
    <w:basedOn w:val="a"/>
    <w:rsid w:val="00671E6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32"/>
      <w:szCs w:val="32"/>
    </w:rPr>
  </w:style>
  <w:style w:type="paragraph" w:customStyle="1" w:styleId="xl176">
    <w:name w:val="xl176"/>
    <w:basedOn w:val="a"/>
    <w:rsid w:val="00671E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32"/>
      <w:szCs w:val="32"/>
    </w:rPr>
  </w:style>
  <w:style w:type="paragraph" w:customStyle="1" w:styleId="xl177">
    <w:name w:val="xl177"/>
    <w:basedOn w:val="a"/>
    <w:rsid w:val="00671E6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32"/>
      <w:szCs w:val="32"/>
    </w:rPr>
  </w:style>
  <w:style w:type="paragraph" w:customStyle="1" w:styleId="xl178">
    <w:name w:val="xl178"/>
    <w:basedOn w:val="a"/>
    <w:rsid w:val="00671E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32"/>
      <w:szCs w:val="32"/>
    </w:rPr>
  </w:style>
  <w:style w:type="paragraph" w:customStyle="1" w:styleId="xl179">
    <w:name w:val="xl179"/>
    <w:basedOn w:val="a"/>
    <w:rsid w:val="00671E6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32"/>
      <w:szCs w:val="32"/>
    </w:rPr>
  </w:style>
  <w:style w:type="paragraph" w:customStyle="1" w:styleId="xl180">
    <w:name w:val="xl180"/>
    <w:basedOn w:val="a"/>
    <w:rsid w:val="00671E6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sz w:val="32"/>
      <w:szCs w:val="32"/>
    </w:rPr>
  </w:style>
  <w:style w:type="paragraph" w:customStyle="1" w:styleId="xl181">
    <w:name w:val="xl181"/>
    <w:basedOn w:val="a"/>
    <w:rsid w:val="00671E62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sz w:val="32"/>
      <w:szCs w:val="32"/>
    </w:rPr>
  </w:style>
  <w:style w:type="paragraph" w:customStyle="1" w:styleId="xl182">
    <w:name w:val="xl182"/>
    <w:basedOn w:val="a"/>
    <w:rsid w:val="00671E62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sz w:val="32"/>
      <w:szCs w:val="32"/>
    </w:rPr>
  </w:style>
  <w:style w:type="paragraph" w:customStyle="1" w:styleId="xl183">
    <w:name w:val="xl183"/>
    <w:basedOn w:val="a"/>
    <w:rsid w:val="00671E62"/>
    <w:pP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sz w:val="32"/>
      <w:szCs w:val="32"/>
    </w:rPr>
  </w:style>
  <w:style w:type="paragraph" w:customStyle="1" w:styleId="xl184">
    <w:name w:val="xl184"/>
    <w:basedOn w:val="a"/>
    <w:rsid w:val="00671E6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sz w:val="32"/>
      <w:szCs w:val="32"/>
    </w:rPr>
  </w:style>
  <w:style w:type="paragraph" w:customStyle="1" w:styleId="xl185">
    <w:name w:val="xl185"/>
    <w:basedOn w:val="a"/>
    <w:rsid w:val="00671E62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sz w:val="32"/>
      <w:szCs w:val="32"/>
    </w:rPr>
  </w:style>
  <w:style w:type="paragraph" w:customStyle="1" w:styleId="xl186">
    <w:name w:val="xl186"/>
    <w:basedOn w:val="a"/>
    <w:rsid w:val="00671E6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32"/>
      <w:szCs w:val="32"/>
    </w:rPr>
  </w:style>
  <w:style w:type="paragraph" w:customStyle="1" w:styleId="xl187">
    <w:name w:val="xl187"/>
    <w:basedOn w:val="a"/>
    <w:rsid w:val="00671E6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32"/>
      <w:szCs w:val="32"/>
    </w:rPr>
  </w:style>
  <w:style w:type="paragraph" w:customStyle="1" w:styleId="xl188">
    <w:name w:val="xl188"/>
    <w:basedOn w:val="a"/>
    <w:rsid w:val="00671E6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32"/>
      <w:szCs w:val="32"/>
    </w:rPr>
  </w:style>
  <w:style w:type="paragraph" w:customStyle="1" w:styleId="xl189">
    <w:name w:val="xl189"/>
    <w:basedOn w:val="a"/>
    <w:rsid w:val="00671E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32"/>
      <w:szCs w:val="32"/>
    </w:rPr>
  </w:style>
  <w:style w:type="paragraph" w:customStyle="1" w:styleId="xl190">
    <w:name w:val="xl190"/>
    <w:basedOn w:val="a"/>
    <w:rsid w:val="00671E6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32"/>
      <w:szCs w:val="32"/>
    </w:rPr>
  </w:style>
  <w:style w:type="paragraph" w:customStyle="1" w:styleId="xl191">
    <w:name w:val="xl191"/>
    <w:basedOn w:val="a"/>
    <w:rsid w:val="00671E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92">
    <w:name w:val="xl192"/>
    <w:basedOn w:val="a"/>
    <w:rsid w:val="00671E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93">
    <w:name w:val="xl193"/>
    <w:basedOn w:val="a"/>
    <w:rsid w:val="00671E6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94">
    <w:name w:val="xl194"/>
    <w:basedOn w:val="a"/>
    <w:rsid w:val="00671E6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95">
    <w:name w:val="xl195"/>
    <w:basedOn w:val="a"/>
    <w:rsid w:val="00671E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1760</Words>
  <Characters>10035</Characters>
  <Application>Microsoft Office Word</Application>
  <DocSecurity>0</DocSecurity>
  <Lines>83</Lines>
  <Paragraphs>23</Paragraphs>
  <ScaleCrop>false</ScaleCrop>
  <Company>Microsoft</Company>
  <LinksUpToDate>false</LinksUpToDate>
  <CharactersWithSpaces>11772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2022-08-11T08:29:00Z</dcterms:created>
  <dcterms:modified xsi:type="dcterms:W3CDTF">2022-08-11T08:35:00Z</dcterms:modified>
</cp:coreProperties>
</file>