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8596" w14:textId="77777777" w:rsidR="006E351B" w:rsidRDefault="006E351B" w:rsidP="006E351B">
      <w:pPr>
        <w:pStyle w:val="a3"/>
        <w:spacing w:after="0"/>
        <w:jc w:val="center"/>
        <w:rPr>
          <w:b/>
          <w:bCs/>
          <w:color w:val="0000FF"/>
          <w:sz w:val="27"/>
          <w:szCs w:val="27"/>
        </w:rPr>
      </w:pPr>
    </w:p>
    <w:p w14:paraId="0E355D66" w14:textId="24531276" w:rsidR="006E351B" w:rsidRPr="006E351B" w:rsidRDefault="006E351B" w:rsidP="006E351B">
      <w:pPr>
        <w:pStyle w:val="a3"/>
        <w:spacing w:after="0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1B">
        <w:rPr>
          <w:bCs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АДМИНИСТРАЦИЯ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</w:t>
      </w:r>
      <w:r w:rsidRPr="006E351B">
        <w:rPr>
          <w:bCs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СУЛЯЕВСКОГО СЕЛЬСКОГО ПОСЕЛЕНИЯ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 w:rsidRPr="006E351B">
        <w:rPr>
          <w:bCs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КУМЫЛЖЕНСКОГО МУНИЦИПАЛЬНОГО РАЙОНА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 w:rsidRPr="006E351B">
        <w:rPr>
          <w:bCs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ВОЛГОГРАДСКОЙ ОБЛАСТИ</w:t>
      </w:r>
      <w:r w:rsidRPr="006E351B">
        <w:rPr>
          <w:bCs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304CBC2A" w14:textId="77777777" w:rsidR="006E351B" w:rsidRPr="006E351B" w:rsidRDefault="006E351B" w:rsidP="006E351B">
      <w:pPr>
        <w:pStyle w:val="a3"/>
        <w:spacing w:after="0"/>
        <w:jc w:val="center"/>
        <w:rPr>
          <w:bCs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1B">
        <w:rPr>
          <w:bCs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ПОСТАНОВЛЕНИЕ</w:t>
      </w:r>
    </w:p>
    <w:p w14:paraId="0ADB743F" w14:textId="77777777" w:rsidR="006E351B" w:rsidRPr="006E351B" w:rsidRDefault="006E351B" w:rsidP="006E351B">
      <w:pPr>
        <w:pStyle w:val="a3"/>
        <w:spacing w:after="0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351B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30.10. </w:t>
      </w:r>
      <w:smartTag w:uri="urn:schemas-microsoft-com:office:smarttags" w:element="metricconverter">
        <w:smartTagPr>
          <w:attr w:name="ProductID" w:val="2023 г"/>
        </w:smartTagPr>
        <w:r w:rsidRPr="006E351B">
          <w:rPr>
            <w:color w:val="000000" w:themeColor="text1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2023 г</w:t>
        </w:r>
      </w:smartTag>
      <w:r w:rsidRPr="006E351B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№ 58</w:t>
      </w:r>
    </w:p>
    <w:p w14:paraId="20075853" w14:textId="77777777" w:rsidR="006E351B" w:rsidRPr="00CA6443" w:rsidRDefault="006E351B" w:rsidP="006E351B">
      <w:pPr>
        <w:pStyle w:val="a3"/>
        <w:spacing w:after="0"/>
        <w:rPr>
          <w:color w:val="0000FF"/>
          <w:sz w:val="27"/>
          <w:szCs w:val="27"/>
        </w:rPr>
      </w:pPr>
      <w:r>
        <w:rPr>
          <w:color w:val="0000FF"/>
          <w:sz w:val="27"/>
          <w:szCs w:val="27"/>
        </w:rPr>
        <w:t xml:space="preserve">  </w:t>
      </w:r>
      <w:r w:rsidRPr="006513F4">
        <w:t>О внесении изменений в постановление №36 от 29.10.2013г.</w:t>
      </w:r>
    </w:p>
    <w:p w14:paraId="54D42DE9" w14:textId="77777777" w:rsidR="006E351B" w:rsidRPr="006513F4" w:rsidRDefault="006E351B" w:rsidP="006E351B">
      <w:r w:rsidRPr="006513F4">
        <w:t xml:space="preserve"> «О мерах по поэтапному повышению заработной</w:t>
      </w:r>
    </w:p>
    <w:p w14:paraId="6AF2219A" w14:textId="77777777" w:rsidR="006E351B" w:rsidRDefault="006E351B" w:rsidP="006E351B">
      <w:r>
        <w:t>платы работников муниципального казенного</w:t>
      </w:r>
    </w:p>
    <w:p w14:paraId="6600089B" w14:textId="77777777" w:rsidR="006E351B" w:rsidRDefault="006E351B" w:rsidP="006E351B">
      <w:r>
        <w:t>учреждения культуры «</w:t>
      </w:r>
      <w:proofErr w:type="spellStart"/>
      <w:proofErr w:type="gramStart"/>
      <w:r>
        <w:t>Суляевский</w:t>
      </w:r>
      <w:proofErr w:type="spellEnd"/>
      <w:r>
        <w:t xml:space="preserve">  центр</w:t>
      </w:r>
      <w:proofErr w:type="gramEnd"/>
      <w:r>
        <w:t xml:space="preserve"> культуры</w:t>
      </w:r>
    </w:p>
    <w:p w14:paraId="2A56FF4C" w14:textId="77777777" w:rsidR="006E351B" w:rsidRDefault="006E351B" w:rsidP="006E351B">
      <w:r>
        <w:t xml:space="preserve">и </w:t>
      </w:r>
      <w:proofErr w:type="gramStart"/>
      <w:r>
        <w:t>библиотечного  обслуживания</w:t>
      </w:r>
      <w:proofErr w:type="gramEnd"/>
      <w:r>
        <w:t xml:space="preserve"> »</w:t>
      </w:r>
    </w:p>
    <w:p w14:paraId="668CCA0B" w14:textId="77777777" w:rsidR="006E351B" w:rsidRDefault="006E351B" w:rsidP="006E351B">
      <w:proofErr w:type="spellStart"/>
      <w:r>
        <w:t>Суляевского</w:t>
      </w:r>
      <w:proofErr w:type="spellEnd"/>
      <w:r>
        <w:t xml:space="preserve"> сельского поселения Кумылженского</w:t>
      </w:r>
    </w:p>
    <w:p w14:paraId="422FF41E" w14:textId="77777777" w:rsidR="006E351B" w:rsidRDefault="006E351B" w:rsidP="006E351B">
      <w:r>
        <w:t>муниципального района Волгоградской области».</w:t>
      </w:r>
    </w:p>
    <w:p w14:paraId="44B500DC" w14:textId="77777777" w:rsidR="006E351B" w:rsidRDefault="006E351B" w:rsidP="006E351B"/>
    <w:p w14:paraId="6EEEC937" w14:textId="77777777" w:rsidR="006E351B" w:rsidRDefault="006E351B" w:rsidP="006E351B">
      <w:pPr>
        <w:spacing w:line="100" w:lineRule="atLeast"/>
        <w:ind w:firstLine="708"/>
        <w:jc w:val="both"/>
      </w:pPr>
      <w:r>
        <w:t xml:space="preserve">Во исполнение Указов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597 "О мероприятиях по реализации государственной социальной </w:t>
      </w:r>
      <w:proofErr w:type="spellStart"/>
      <w:r>
        <w:t>политики",от</w:t>
      </w:r>
      <w:proofErr w:type="spellEnd"/>
      <w:r>
        <w:t xml:space="preserve"> 01 июня 2012г№761 «О Национальной стратегии действий  в  интересах детей на 2012-2017годы,в 2023году, 2024 году и  последующие  годы», письмами комитета экономической  политики и развития Волгоградской  области  от 17 октября 2023г №07-05-01-18/8872, комитета  образования , науки и молодежной политики Волгоградской  области от  18.10.2023г №16-08-22/5260, отдела  культуры  и  молодежи администрации  Кумылженского  муниципального района   Волгоградской  области от 25.10.2023г № 278 ,</w:t>
      </w:r>
    </w:p>
    <w:p w14:paraId="59AA4641" w14:textId="77777777" w:rsidR="006E351B" w:rsidRDefault="006E351B" w:rsidP="006E351B">
      <w:pPr>
        <w:spacing w:line="100" w:lineRule="atLeast"/>
        <w:ind w:firstLine="708"/>
        <w:jc w:val="both"/>
      </w:pPr>
    </w:p>
    <w:p w14:paraId="74560E71" w14:textId="77777777" w:rsidR="006E351B" w:rsidRDefault="006E351B" w:rsidP="006E351B">
      <w:pPr>
        <w:spacing w:line="100" w:lineRule="atLeast"/>
        <w:ind w:firstLine="708"/>
        <w:jc w:val="center"/>
        <w:rPr>
          <w:color w:val="0000FF"/>
        </w:rPr>
      </w:pPr>
      <w:r>
        <w:rPr>
          <w:color w:val="0000FF"/>
        </w:rPr>
        <w:t>постановляю:</w:t>
      </w:r>
    </w:p>
    <w:p w14:paraId="2474F54C" w14:textId="77777777" w:rsidR="006E351B" w:rsidRPr="00F068C5" w:rsidRDefault="006E351B" w:rsidP="006E351B">
      <w:pPr>
        <w:spacing w:line="100" w:lineRule="atLeast"/>
        <w:ind w:firstLine="708"/>
        <w:jc w:val="center"/>
        <w:rPr>
          <w:rFonts w:ascii="Arial Narrow" w:hAnsi="Arial Narrow" w:cs="Arial Narrow"/>
          <w:sz w:val="28"/>
          <w:szCs w:val="28"/>
        </w:rPr>
      </w:pPr>
    </w:p>
    <w:p w14:paraId="35F31BFB" w14:textId="77777777" w:rsidR="006E351B" w:rsidRPr="0008463E" w:rsidRDefault="006E351B" w:rsidP="006E351B">
      <w:r>
        <w:t xml:space="preserve"> 1. В </w:t>
      </w:r>
      <w:proofErr w:type="gramStart"/>
      <w:r>
        <w:t>постановление  администрации</w:t>
      </w:r>
      <w:proofErr w:type="gramEnd"/>
      <w:r>
        <w:t xml:space="preserve">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муниципального  района  Волгоградской  области  </w:t>
      </w:r>
      <w:r>
        <w:rPr>
          <w:sz w:val="22"/>
          <w:szCs w:val="22"/>
        </w:rPr>
        <w:t xml:space="preserve"> </w:t>
      </w:r>
      <w:r w:rsidRPr="0008463E">
        <w:t>от 29.10.2013г. № 36</w:t>
      </w:r>
    </w:p>
    <w:p w14:paraId="4A854EF0" w14:textId="77777777" w:rsidR="006E351B" w:rsidRDefault="006E351B" w:rsidP="006E351B">
      <w:r>
        <w:rPr>
          <w:sz w:val="22"/>
          <w:szCs w:val="22"/>
        </w:rPr>
        <w:t xml:space="preserve"> </w:t>
      </w:r>
      <w:r w:rsidRPr="0008463E">
        <w:t>«О мерах по поэтапному</w:t>
      </w:r>
      <w:r>
        <w:rPr>
          <w:sz w:val="22"/>
          <w:szCs w:val="22"/>
        </w:rPr>
        <w:t xml:space="preserve"> </w:t>
      </w:r>
      <w:r w:rsidRPr="0008463E">
        <w:t xml:space="preserve">повышению </w:t>
      </w:r>
      <w:proofErr w:type="gramStart"/>
      <w:r w:rsidRPr="0008463E">
        <w:t>заработной  платы</w:t>
      </w:r>
      <w:proofErr w:type="gramEnd"/>
      <w:r>
        <w:t xml:space="preserve"> работников муниципального казенного</w:t>
      </w:r>
      <w:r>
        <w:rPr>
          <w:sz w:val="22"/>
          <w:szCs w:val="22"/>
        </w:rPr>
        <w:t xml:space="preserve">  </w:t>
      </w:r>
      <w:r>
        <w:t>учреждения культуры «</w:t>
      </w:r>
      <w:proofErr w:type="spellStart"/>
      <w:r>
        <w:t>Суляевский</w:t>
      </w:r>
      <w:proofErr w:type="spellEnd"/>
      <w:r>
        <w:t xml:space="preserve">  центр культуры</w:t>
      </w:r>
      <w:r>
        <w:rPr>
          <w:sz w:val="22"/>
          <w:szCs w:val="22"/>
        </w:rPr>
        <w:t xml:space="preserve">   </w:t>
      </w:r>
      <w:r>
        <w:t>и библиотечного  обслуживания » внести  следующие  изменения :</w:t>
      </w:r>
    </w:p>
    <w:p w14:paraId="77323675" w14:textId="77777777" w:rsidR="006E351B" w:rsidRPr="007C1938" w:rsidRDefault="006E351B" w:rsidP="006E351B">
      <w:r>
        <w:t xml:space="preserve">1.1 Приложение к Плану </w:t>
      </w:r>
      <w:r w:rsidRPr="007C1938">
        <w:t xml:space="preserve">мероприятий («дорожной карте») Изменения в отраслях социальной сферы, </w:t>
      </w:r>
      <w:proofErr w:type="gramStart"/>
      <w:r w:rsidRPr="007C1938">
        <w:t>направленные  на</w:t>
      </w:r>
      <w:proofErr w:type="gramEnd"/>
      <w:r w:rsidRPr="007C1938">
        <w:t xml:space="preserve"> повышение эффективности сферы культуры </w:t>
      </w:r>
      <w:proofErr w:type="spellStart"/>
      <w:r w:rsidRPr="007C1938">
        <w:t>Суляевского</w:t>
      </w:r>
      <w:proofErr w:type="spellEnd"/>
      <w:r w:rsidRPr="007C1938">
        <w:t xml:space="preserve"> сельского поселения Кумылженского муниципального района Волгоградской области»</w:t>
      </w:r>
      <w:r>
        <w:t xml:space="preserve"> </w:t>
      </w:r>
      <w:r w:rsidRPr="007C1938">
        <w:t xml:space="preserve"> изложить в новой редакции согласно приложению</w:t>
      </w:r>
    </w:p>
    <w:p w14:paraId="5C602E93" w14:textId="77777777" w:rsidR="006E351B" w:rsidRDefault="006E351B" w:rsidP="006E351B"/>
    <w:p w14:paraId="70E791D8" w14:textId="77777777" w:rsidR="006E351B" w:rsidRDefault="006E351B" w:rsidP="006E351B">
      <w:r>
        <w:t>2. Контроль за исполнением данного постановления оставляю за собой.</w:t>
      </w:r>
    </w:p>
    <w:p w14:paraId="7ED30081" w14:textId="77777777" w:rsidR="006E351B" w:rsidRDefault="006E351B" w:rsidP="006E351B"/>
    <w:p w14:paraId="7FC74A92" w14:textId="77777777" w:rsidR="006E351B" w:rsidRDefault="006E351B" w:rsidP="006E351B">
      <w:r>
        <w:t xml:space="preserve">3. Настоящее постановление вступает в силу со дня </w:t>
      </w:r>
      <w:proofErr w:type="gramStart"/>
      <w:r>
        <w:t>его  подписания</w:t>
      </w:r>
      <w:proofErr w:type="gramEnd"/>
      <w:r>
        <w:t xml:space="preserve">   и  подлежит размещению на сайте  </w:t>
      </w:r>
      <w:proofErr w:type="spellStart"/>
      <w:r>
        <w:t>Суляевского</w:t>
      </w:r>
      <w:proofErr w:type="spellEnd"/>
      <w:r>
        <w:t xml:space="preserve"> сельского поселения Кумылженского муниципального района в сети Интернет.</w:t>
      </w:r>
    </w:p>
    <w:p w14:paraId="1B84D108" w14:textId="77777777" w:rsidR="006E351B" w:rsidRDefault="006E351B" w:rsidP="006E351B"/>
    <w:p w14:paraId="5153DB79" w14:textId="77777777" w:rsidR="006E351B" w:rsidRDefault="006E351B" w:rsidP="006E351B"/>
    <w:p w14:paraId="19179A4F" w14:textId="77777777" w:rsidR="006E351B" w:rsidRDefault="006E351B" w:rsidP="006E351B">
      <w:proofErr w:type="spellStart"/>
      <w:proofErr w:type="gramStart"/>
      <w:r>
        <w:t>И.о.Главы</w:t>
      </w:r>
      <w:proofErr w:type="spellEnd"/>
      <w:r>
        <w:t xml:space="preserve">  </w:t>
      </w:r>
      <w:proofErr w:type="spellStart"/>
      <w:r>
        <w:t>Суляевского</w:t>
      </w:r>
      <w:proofErr w:type="spellEnd"/>
      <w:proofErr w:type="gramEnd"/>
    </w:p>
    <w:p w14:paraId="39878B03" w14:textId="77777777" w:rsidR="006E351B" w:rsidRDefault="006E351B" w:rsidP="006E351B">
      <w:r>
        <w:t xml:space="preserve">сельского поселения                                                                      </w:t>
      </w:r>
      <w:proofErr w:type="spellStart"/>
      <w:r>
        <w:t>И.В.Шлегина</w:t>
      </w:r>
      <w:proofErr w:type="spellEnd"/>
    </w:p>
    <w:p w14:paraId="1FECC26A" w14:textId="77777777" w:rsidR="006E351B" w:rsidRDefault="006E351B" w:rsidP="006E351B"/>
    <w:p w14:paraId="58EB2B8E" w14:textId="77777777" w:rsidR="006E351B" w:rsidRDefault="006E351B" w:rsidP="006E351B"/>
    <w:p w14:paraId="50F2D8A0" w14:textId="77777777" w:rsidR="006E351B" w:rsidRDefault="006E351B" w:rsidP="006E351B"/>
    <w:p w14:paraId="42B0B56C" w14:textId="77777777" w:rsidR="006E351B" w:rsidRDefault="006E351B" w:rsidP="006E35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1EE70862" w14:textId="77777777" w:rsidR="006E351B" w:rsidRDefault="006E351B" w:rsidP="006E351B">
      <w:pPr>
        <w:jc w:val="right"/>
        <w:rPr>
          <w:sz w:val="22"/>
          <w:szCs w:val="22"/>
        </w:rPr>
      </w:pPr>
    </w:p>
    <w:p w14:paraId="517DAA60" w14:textId="77777777" w:rsidR="006E351B" w:rsidRDefault="006E351B" w:rsidP="006E351B">
      <w:pPr>
        <w:jc w:val="right"/>
        <w:rPr>
          <w:sz w:val="22"/>
          <w:szCs w:val="22"/>
        </w:rPr>
      </w:pPr>
    </w:p>
    <w:p w14:paraId="1940CBB6" w14:textId="77777777" w:rsidR="006E351B" w:rsidRDefault="006E351B" w:rsidP="006E351B">
      <w:pPr>
        <w:jc w:val="right"/>
        <w:rPr>
          <w:sz w:val="22"/>
          <w:szCs w:val="22"/>
        </w:rPr>
      </w:pPr>
    </w:p>
    <w:p w14:paraId="0A4E6380" w14:textId="77777777" w:rsidR="006E351B" w:rsidRDefault="006E351B" w:rsidP="006E351B">
      <w:pPr>
        <w:jc w:val="right"/>
        <w:rPr>
          <w:sz w:val="22"/>
          <w:szCs w:val="22"/>
        </w:rPr>
      </w:pPr>
    </w:p>
    <w:p w14:paraId="06708DBE" w14:textId="77777777" w:rsidR="006E351B" w:rsidRDefault="006E351B" w:rsidP="006E351B">
      <w:pPr>
        <w:jc w:val="right"/>
        <w:rPr>
          <w:sz w:val="22"/>
          <w:szCs w:val="22"/>
        </w:rPr>
      </w:pPr>
    </w:p>
    <w:p w14:paraId="0F6D5D80" w14:textId="7C4BE3D6" w:rsidR="006E351B" w:rsidRDefault="006E351B" w:rsidP="006E35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Приложение к Плану </w:t>
      </w:r>
      <w:proofErr w:type="gramStart"/>
      <w:r>
        <w:rPr>
          <w:sz w:val="22"/>
          <w:szCs w:val="22"/>
        </w:rPr>
        <w:t>мероприятий(</w:t>
      </w:r>
      <w:proofErr w:type="gramEnd"/>
      <w:r>
        <w:rPr>
          <w:sz w:val="22"/>
          <w:szCs w:val="22"/>
        </w:rPr>
        <w:t>«дорожной карте»)</w:t>
      </w:r>
    </w:p>
    <w:p w14:paraId="71A8B623" w14:textId="77777777" w:rsidR="006E351B" w:rsidRDefault="006E351B" w:rsidP="006E35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Изменения </w:t>
      </w:r>
    </w:p>
    <w:p w14:paraId="70605738" w14:textId="77777777" w:rsidR="006E351B" w:rsidRDefault="006E351B" w:rsidP="006E35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отраслях социальной сферы, направленные </w:t>
      </w:r>
    </w:p>
    <w:p w14:paraId="3AFEFEF3" w14:textId="77777777" w:rsidR="006E351B" w:rsidRDefault="006E351B" w:rsidP="006E351B">
      <w:pPr>
        <w:jc w:val="right"/>
        <w:rPr>
          <w:sz w:val="22"/>
          <w:szCs w:val="22"/>
        </w:rPr>
      </w:pPr>
      <w:r>
        <w:rPr>
          <w:sz w:val="22"/>
          <w:szCs w:val="22"/>
        </w:rPr>
        <w:t>на повышение эффективности сферы культуры</w:t>
      </w:r>
    </w:p>
    <w:p w14:paraId="638770A4" w14:textId="77777777" w:rsidR="006E351B" w:rsidRDefault="006E351B" w:rsidP="006E35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сельского поселения Кумылженского </w:t>
      </w:r>
    </w:p>
    <w:p w14:paraId="5DF91E8A" w14:textId="77777777" w:rsidR="006E351B" w:rsidRDefault="006E351B" w:rsidP="006E351B">
      <w:pPr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района Волгоградской области».</w:t>
      </w:r>
    </w:p>
    <w:p w14:paraId="3915819B" w14:textId="77777777" w:rsidR="006E351B" w:rsidRDefault="006E351B" w:rsidP="006E351B">
      <w:pPr>
        <w:jc w:val="right"/>
      </w:pPr>
    </w:p>
    <w:p w14:paraId="0919D940" w14:textId="77777777" w:rsidR="006E351B" w:rsidRDefault="006E351B" w:rsidP="006E351B"/>
    <w:p w14:paraId="3FB019BB" w14:textId="77777777" w:rsidR="006E351B" w:rsidRDefault="006E351B" w:rsidP="006E351B"/>
    <w:p w14:paraId="61D7FE96" w14:textId="77777777" w:rsidR="006E351B" w:rsidRDefault="006E351B" w:rsidP="006E351B"/>
    <w:p w14:paraId="364EB0A9" w14:textId="77777777" w:rsidR="006E351B" w:rsidRDefault="006E351B" w:rsidP="006E351B">
      <w:pPr>
        <w:ind w:firstLine="708"/>
      </w:pPr>
      <w:r>
        <w:t xml:space="preserve">Динамика примерных (индикативных) параметров заработной платы работников муниципального учреждения </w:t>
      </w:r>
      <w:proofErr w:type="gramStart"/>
      <w:r>
        <w:t xml:space="preserve">культуры  </w:t>
      </w:r>
      <w:proofErr w:type="spellStart"/>
      <w:r>
        <w:t>Суляевского</w:t>
      </w:r>
      <w:proofErr w:type="spellEnd"/>
      <w:proofErr w:type="gramEnd"/>
      <w:r>
        <w:t xml:space="preserve"> сельского поселения Кумылженского муниципального района Волгоградской области в сфере культуры, повышение оплаты труда которых предусмотрено Указом Президента Российской Федерации от 07 мая 2012г. №597 «О мероприятиях по реализации государственной политики,</w:t>
      </w:r>
    </w:p>
    <w:p w14:paraId="03DC1A04" w14:textId="77777777" w:rsidR="006E351B" w:rsidRDefault="006E351B" w:rsidP="006E351B"/>
    <w:tbl>
      <w:tblPr>
        <w:tblStyle w:val="a4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3348"/>
        <w:gridCol w:w="900"/>
        <w:gridCol w:w="720"/>
        <w:gridCol w:w="900"/>
        <w:gridCol w:w="900"/>
        <w:gridCol w:w="720"/>
        <w:gridCol w:w="720"/>
        <w:gridCol w:w="900"/>
        <w:gridCol w:w="900"/>
      </w:tblGrid>
      <w:tr w:rsidR="006E351B" w14:paraId="45235861" w14:textId="77777777" w:rsidTr="007940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E08" w14:textId="77777777" w:rsidR="006E351B" w:rsidRDefault="006E351B" w:rsidP="0079402D">
            <w:r>
              <w:t>№ п/п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3AF" w14:textId="77777777" w:rsidR="006E351B" w:rsidRDefault="006E351B" w:rsidP="0079402D">
            <w:pPr>
              <w:rPr>
                <w:b/>
              </w:rPr>
            </w:pPr>
            <w:r>
              <w:rPr>
                <w:b/>
              </w:rPr>
              <w:t>Наименование категорий работников, в отношении которых предусмотрены мероприятия по повышению заработной платы, и целевых показателей параметров их заработной 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50E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 w:rsidRPr="008C2DED">
              <w:rPr>
                <w:sz w:val="20"/>
                <w:szCs w:val="20"/>
              </w:rPr>
              <w:t>2019г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3D1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 w:rsidRPr="008C2DED">
              <w:rPr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894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77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8C2DED">
              <w:rPr>
                <w:sz w:val="20"/>
                <w:szCs w:val="20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BA3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DDA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8C2DED">
              <w:rPr>
                <w:sz w:val="20"/>
                <w:szCs w:val="20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288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92F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6E351B" w14:paraId="7E63D198" w14:textId="77777777" w:rsidTr="007940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5F0" w14:textId="77777777" w:rsidR="006E351B" w:rsidRDefault="006E351B" w:rsidP="0079402D">
            <w:r>
              <w:t>1.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D30" w14:textId="77777777" w:rsidR="006E351B" w:rsidRDefault="006E351B" w:rsidP="0079402D">
            <w:pPr>
              <w:rPr>
                <w:b/>
              </w:rPr>
            </w:pPr>
            <w:r>
              <w:rPr>
                <w:b/>
              </w:rPr>
              <w:t>Работники учреждений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DCD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F043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C6D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C28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AF7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6CD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4D8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B5F" w14:textId="77777777" w:rsidR="006E351B" w:rsidRPr="008C2DED" w:rsidRDefault="006E351B" w:rsidP="0079402D">
            <w:pPr>
              <w:rPr>
                <w:sz w:val="20"/>
                <w:szCs w:val="20"/>
              </w:rPr>
            </w:pPr>
          </w:p>
        </w:tc>
      </w:tr>
      <w:tr w:rsidR="006E351B" w14:paraId="49BEE472" w14:textId="77777777" w:rsidTr="007940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BE9C" w14:textId="77777777" w:rsidR="006E351B" w:rsidRDefault="006E351B" w:rsidP="0079402D">
            <w:r>
              <w:t>1.1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365" w14:textId="77777777" w:rsidR="006E351B" w:rsidRDefault="006E351B" w:rsidP="0079402D">
            <w:r>
              <w:t xml:space="preserve">Планируемая в </w:t>
            </w:r>
            <w:proofErr w:type="spellStart"/>
            <w:r>
              <w:t>Суляевском</w:t>
            </w:r>
            <w:proofErr w:type="spellEnd"/>
            <w:r>
              <w:t xml:space="preserve">    сельском поселении среднемесячная заработная плата, необходимая для реализации Указов Президента Российской Федерации,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2AC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72D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941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FA2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EB4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EBF6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DC7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3DD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44597</w:t>
            </w:r>
          </w:p>
        </w:tc>
      </w:tr>
      <w:tr w:rsidR="006E351B" w14:paraId="113BDFB7" w14:textId="77777777" w:rsidTr="007940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1E" w14:textId="77777777" w:rsidR="006E351B" w:rsidRDefault="006E351B" w:rsidP="0079402D">
            <w:r>
              <w:t>1.2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B3C" w14:textId="77777777" w:rsidR="006E351B" w:rsidRDefault="006E351B" w:rsidP="0079402D">
            <w:r>
              <w:t>Темп роста к предыдущему году,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59F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305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3FD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D6A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071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D16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444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E24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</w:tr>
      <w:tr w:rsidR="006E351B" w14:paraId="02BC0445" w14:textId="77777777" w:rsidTr="007940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1A4" w14:textId="77777777" w:rsidR="006E351B" w:rsidRDefault="006E351B" w:rsidP="0079402D">
            <w:r>
              <w:t>1.3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955" w14:textId="77777777" w:rsidR="006E351B" w:rsidRDefault="006E351B" w:rsidP="0079402D">
            <w:pPr>
              <w:pStyle w:val="a5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к средней заработной плате в Волгоградской области,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2CF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A21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00A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 w:rsidRPr="008C2DED">
              <w:rPr>
                <w:sz w:val="20"/>
                <w:szCs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77D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098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B2D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CA9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BE3" w14:textId="77777777" w:rsidR="006E351B" w:rsidRPr="008C2DED" w:rsidRDefault="006E351B" w:rsidP="00794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1FC87D6" w14:textId="77777777" w:rsidR="006E351B" w:rsidRDefault="006E351B" w:rsidP="006E351B"/>
    <w:p w14:paraId="4FF3DC22" w14:textId="77777777" w:rsidR="006E351B" w:rsidRDefault="006E351B" w:rsidP="006E351B"/>
    <w:p w14:paraId="06D9E8BD" w14:textId="77777777" w:rsidR="004B3068" w:rsidRDefault="004B3068"/>
    <w:sectPr w:rsidR="004B3068" w:rsidSect="00F068C5">
      <w:pgSz w:w="11906" w:h="16838"/>
      <w:pgMar w:top="737" w:right="34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C5"/>
    <w:rsid w:val="004B3068"/>
    <w:rsid w:val="006E351B"/>
    <w:rsid w:val="00C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FB52B"/>
  <w15:chartTrackingRefBased/>
  <w15:docId w15:val="{D373AF37-4D43-4262-969F-4CFF666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351B"/>
    <w:pPr>
      <w:spacing w:before="100" w:beforeAutospacing="1" w:after="119"/>
    </w:pPr>
  </w:style>
  <w:style w:type="table" w:styleId="a4">
    <w:name w:val="Table Grid"/>
    <w:basedOn w:val="a1"/>
    <w:rsid w:val="006E3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6E35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2023-11-09T12:35:00Z</dcterms:created>
  <dcterms:modified xsi:type="dcterms:W3CDTF">2023-11-09T12:36:00Z</dcterms:modified>
</cp:coreProperties>
</file>