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DBA8" w14:textId="77777777" w:rsidR="001358B7" w:rsidRPr="001358B7" w:rsidRDefault="001358B7" w:rsidP="001358B7">
      <w:pPr>
        <w:tabs>
          <w:tab w:val="left" w:pos="3943"/>
        </w:tabs>
        <w:spacing w:after="0" w:line="240" w:lineRule="auto"/>
        <w:ind w:right="-127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8B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                                                      </w:t>
      </w:r>
      <w:r w:rsidRPr="001358B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099D7B93" w14:textId="77777777" w:rsidR="001358B7" w:rsidRPr="001358B7" w:rsidRDefault="001358B7" w:rsidP="001358B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14:paraId="799A6B13" w14:textId="77777777" w:rsidR="001358B7" w:rsidRPr="001358B7" w:rsidRDefault="001358B7" w:rsidP="001358B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СУЛЯЕВСКОГО СЕЛЬСКОГО ПОСЕЛЕНИЯ</w:t>
      </w:r>
    </w:p>
    <w:p w14:paraId="340AAC58" w14:textId="77777777" w:rsidR="001358B7" w:rsidRPr="001358B7" w:rsidRDefault="001358B7" w:rsidP="001358B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КУМЫЛЖЕНСКОГО МУНИЦИПАЛЬНОГО РАЙОНА</w:t>
      </w:r>
    </w:p>
    <w:p w14:paraId="188269F0" w14:textId="77777777" w:rsidR="001358B7" w:rsidRPr="001358B7" w:rsidRDefault="001358B7" w:rsidP="001358B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358B7">
        <w:rPr>
          <w:rFonts w:ascii="Times New Roman" w:hAnsi="Times New Roman"/>
          <w:b/>
          <w:bCs/>
          <w:sz w:val="24"/>
          <w:szCs w:val="24"/>
        </w:rPr>
        <w:t>ВОЛГОГРАДСКОЙ  ОБЛАСТИ</w:t>
      </w:r>
      <w:proofErr w:type="gramEnd"/>
    </w:p>
    <w:p w14:paraId="5E26D7FB" w14:textId="77777777" w:rsidR="001358B7" w:rsidRPr="001358B7" w:rsidRDefault="001358B7" w:rsidP="001358B7">
      <w:pPr>
        <w:pBdr>
          <w:bottom w:val="thickThinSmallGap" w:sz="24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389014" w14:textId="77777777" w:rsidR="001358B7" w:rsidRPr="001358B7" w:rsidRDefault="001358B7" w:rsidP="001358B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BFC0536" w14:textId="77777777" w:rsidR="001358B7" w:rsidRPr="001358B7" w:rsidRDefault="001358B7" w:rsidP="001358B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14:paraId="0E60E06E" w14:textId="790F4ABF" w:rsidR="001358B7" w:rsidRPr="001358B7" w:rsidRDefault="001358B7" w:rsidP="001358B7">
      <w:pPr>
        <w:rPr>
          <w:rFonts w:ascii="Times New Roman" w:hAnsi="Times New Roman"/>
          <w:sz w:val="24"/>
          <w:szCs w:val="24"/>
        </w:rPr>
      </w:pPr>
      <w:proofErr w:type="gramStart"/>
      <w:r w:rsidRPr="001358B7">
        <w:rPr>
          <w:rFonts w:ascii="Times New Roman" w:hAnsi="Times New Roman"/>
          <w:sz w:val="24"/>
          <w:szCs w:val="24"/>
        </w:rPr>
        <w:t>от  26.09.2023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1358B7">
        <w:rPr>
          <w:rFonts w:ascii="Times New Roman" w:hAnsi="Times New Roman"/>
          <w:sz w:val="24"/>
          <w:szCs w:val="24"/>
        </w:rPr>
        <w:tab/>
      </w:r>
      <w:r w:rsidRPr="001358B7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1358B7">
        <w:rPr>
          <w:rFonts w:ascii="Times New Roman" w:hAnsi="Times New Roman"/>
          <w:sz w:val="24"/>
          <w:szCs w:val="24"/>
        </w:rPr>
        <w:t>№ 56</w:t>
      </w:r>
    </w:p>
    <w:p w14:paraId="358EA085" w14:textId="77777777" w:rsidR="001358B7" w:rsidRPr="001358B7" w:rsidRDefault="001358B7" w:rsidP="001358B7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14:paraId="2B4CF705" w14:textId="3BD5D235" w:rsidR="001358B7" w:rsidRPr="001358B7" w:rsidRDefault="001358B7" w:rsidP="001358B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«</w:t>
      </w:r>
      <w:r w:rsidRPr="001358B7">
        <w:rPr>
          <w:rFonts w:ascii="Times New Roman" w:hAnsi="Times New Roman"/>
          <w:b/>
          <w:bCs/>
          <w:sz w:val="24"/>
          <w:szCs w:val="24"/>
        </w:rPr>
        <w:t xml:space="preserve">Об утверждении порядка использования бюджетных ассигнований резервного фонда администрации </w:t>
      </w:r>
      <w:proofErr w:type="spellStart"/>
      <w:r w:rsidRPr="001358B7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b/>
          <w:bCs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b/>
          <w:bCs/>
          <w:sz w:val="24"/>
          <w:szCs w:val="24"/>
        </w:rPr>
        <w:t>»</w:t>
      </w:r>
    </w:p>
    <w:p w14:paraId="42AD4944" w14:textId="77777777" w:rsidR="001358B7" w:rsidRPr="001358B7" w:rsidRDefault="001358B7" w:rsidP="001358B7">
      <w:pPr>
        <w:pStyle w:val="3"/>
        <w:spacing w:after="0"/>
        <w:ind w:left="0" w:firstLine="709"/>
        <w:rPr>
          <w:b/>
          <w:bCs/>
          <w:sz w:val="24"/>
          <w:szCs w:val="24"/>
        </w:rPr>
      </w:pPr>
    </w:p>
    <w:p w14:paraId="0CE0965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C027E7D" w14:textId="77777777" w:rsid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 w:rsidRPr="001358B7">
          <w:rPr>
            <w:rStyle w:val="a7"/>
            <w:rFonts w:ascii="Times New Roman" w:hAnsi="Times New Roman"/>
            <w:sz w:val="24"/>
            <w:szCs w:val="24"/>
          </w:rPr>
          <w:t>статьей 81</w:t>
        </w:r>
      </w:hyperlink>
      <w:r w:rsidRPr="001358B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Уставом 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области, администрация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 </w:t>
      </w:r>
    </w:p>
    <w:p w14:paraId="67953260" w14:textId="77777777" w:rsidR="001358B7" w:rsidRDefault="001358B7" w:rsidP="001358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EF52D67" w14:textId="56BB3961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14:paraId="3EDB8410" w14:textId="61BA7B8B" w:rsidR="001358B7" w:rsidRDefault="001358B7" w:rsidP="001358B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1.</w:t>
      </w:r>
      <w:r w:rsidRPr="001358B7">
        <w:rPr>
          <w:rFonts w:ascii="Times New Roman" w:hAnsi="Times New Roman"/>
          <w:sz w:val="24"/>
          <w:szCs w:val="24"/>
        </w:rPr>
        <w:t xml:space="preserve"> Утвердить прилагаемый порядок использования бюджетных ассигнований резервного фонда администрации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области.</w:t>
      </w:r>
    </w:p>
    <w:p w14:paraId="4A226833" w14:textId="77777777" w:rsidR="001358B7" w:rsidRPr="001358B7" w:rsidRDefault="001358B7" w:rsidP="001358B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623C5" w14:textId="25044B2A" w:rsidR="001358B7" w:rsidRDefault="001358B7" w:rsidP="00135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2.</w:t>
      </w:r>
      <w:r w:rsidRPr="001358B7">
        <w:rPr>
          <w:rFonts w:ascii="Times New Roman" w:hAnsi="Times New Roman"/>
          <w:sz w:val="24"/>
          <w:szCs w:val="24"/>
        </w:rPr>
        <w:t xml:space="preserve"> Постановление администрации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сельского поселения от 27.01.2017 № 8 «Об утверждении положения о резервном </w:t>
      </w:r>
      <w:proofErr w:type="gramStart"/>
      <w:r w:rsidRPr="001358B7">
        <w:rPr>
          <w:rFonts w:ascii="Times New Roman" w:hAnsi="Times New Roman"/>
          <w:sz w:val="24"/>
          <w:szCs w:val="24"/>
        </w:rPr>
        <w:t>фонде  администрации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сельского поселения  Кумылженского муниципального района Волгоградской области» признать утратившим силу.</w:t>
      </w:r>
    </w:p>
    <w:p w14:paraId="30C44D8B" w14:textId="77777777" w:rsidR="001358B7" w:rsidRPr="001358B7" w:rsidRDefault="001358B7" w:rsidP="001358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6FAC2" w14:textId="77777777" w:rsidR="001358B7" w:rsidRPr="001358B7" w:rsidRDefault="001358B7" w:rsidP="001358B7">
      <w:pPr>
        <w:pStyle w:val="ConsPlusNormal0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358B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358B7">
        <w:rPr>
          <w:rFonts w:ascii="Times New Roman" w:hAnsi="Times New Roman" w:cs="Times New Roman"/>
          <w:sz w:val="24"/>
          <w:szCs w:val="24"/>
        </w:rPr>
        <w:t xml:space="preserve"> Настоящее постановление вступает в силу со дня его обнародования путем </w:t>
      </w:r>
      <w:proofErr w:type="gramStart"/>
      <w:r w:rsidRPr="001358B7">
        <w:rPr>
          <w:rFonts w:ascii="Times New Roman" w:hAnsi="Times New Roman" w:cs="Times New Roman"/>
          <w:sz w:val="24"/>
          <w:szCs w:val="24"/>
        </w:rPr>
        <w:t>размещения  в</w:t>
      </w:r>
      <w:proofErr w:type="gramEnd"/>
      <w:r w:rsidRPr="0013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B7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135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B7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1358B7">
        <w:rPr>
          <w:rFonts w:ascii="Times New Roman" w:hAnsi="Times New Roman" w:cs="Times New Roman"/>
          <w:sz w:val="24"/>
          <w:szCs w:val="24"/>
        </w:rPr>
        <w:t xml:space="preserve">, Ярской сельских библиотеках, и также подлежит размещению на официальном сайте администрации </w:t>
      </w:r>
      <w:proofErr w:type="spellStart"/>
      <w:r w:rsidRPr="001358B7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14:paraId="4A7EB52D" w14:textId="77777777" w:rsidR="001358B7" w:rsidRPr="001358B7" w:rsidRDefault="001358B7" w:rsidP="001358B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94ADF" w14:textId="77777777" w:rsidR="001358B7" w:rsidRPr="001358B7" w:rsidRDefault="001358B7" w:rsidP="001358B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5BB0285" w14:textId="04176B0F" w:rsidR="001358B7" w:rsidRPr="001358B7" w:rsidRDefault="001358B7" w:rsidP="001358B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 xml:space="preserve">Глава     </w:t>
      </w:r>
      <w:proofErr w:type="spellStart"/>
      <w:proofErr w:type="gramStart"/>
      <w:r w:rsidRPr="001358B7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58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58B7">
        <w:rPr>
          <w:rFonts w:ascii="Times New Roman" w:hAnsi="Times New Roman"/>
          <w:b/>
          <w:bCs/>
          <w:sz w:val="24"/>
          <w:szCs w:val="24"/>
        </w:rPr>
        <w:t>сельского</w:t>
      </w:r>
      <w:proofErr w:type="gramEnd"/>
      <w:r w:rsidRPr="001358B7">
        <w:rPr>
          <w:rFonts w:ascii="Times New Roman" w:hAnsi="Times New Roman"/>
          <w:b/>
          <w:bCs/>
          <w:sz w:val="24"/>
          <w:szCs w:val="24"/>
        </w:rPr>
        <w:t xml:space="preserve">  поселения                                          </w:t>
      </w:r>
      <w:proofErr w:type="spellStart"/>
      <w:r w:rsidRPr="001358B7">
        <w:rPr>
          <w:rFonts w:ascii="Times New Roman" w:hAnsi="Times New Roman"/>
          <w:b/>
          <w:bCs/>
          <w:sz w:val="24"/>
          <w:szCs w:val="24"/>
        </w:rPr>
        <w:t>С.И.Рекунов</w:t>
      </w:r>
      <w:proofErr w:type="spellEnd"/>
    </w:p>
    <w:p w14:paraId="525C82C1" w14:textId="77777777" w:rsidR="001358B7" w:rsidRPr="001358B7" w:rsidRDefault="001358B7" w:rsidP="001358B7">
      <w:pPr>
        <w:widowControl w:val="0"/>
        <w:autoSpaceDE w:val="0"/>
        <w:spacing w:after="0" w:line="240" w:lineRule="auto"/>
        <w:rPr>
          <w:rFonts w:ascii="Times New Roman" w:hAnsi="Times New Roman"/>
          <w:color w:val="70AD47"/>
          <w:sz w:val="24"/>
          <w:szCs w:val="24"/>
        </w:rPr>
      </w:pPr>
    </w:p>
    <w:p w14:paraId="4211092B" w14:textId="77777777" w:rsidR="001358B7" w:rsidRP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color w:val="70AD47"/>
          <w:sz w:val="24"/>
          <w:szCs w:val="24"/>
        </w:rPr>
      </w:pPr>
    </w:p>
    <w:p w14:paraId="7E70514F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4101C89A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60D5A1C8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37EA9956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07F7B1C9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0390D659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3379BB38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67E172E6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1416B9FB" w14:textId="77777777" w:rsid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22999568" w14:textId="4F01D35F" w:rsidR="001358B7" w:rsidRP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</w:rPr>
        <w:t>Утвержден</w:t>
      </w:r>
    </w:p>
    <w:p w14:paraId="79058800" w14:textId="77777777" w:rsidR="001358B7" w:rsidRP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</w:rPr>
        <w:t xml:space="preserve">постановлением </w:t>
      </w:r>
    </w:p>
    <w:p w14:paraId="643F644E" w14:textId="0B400D76" w:rsidR="001358B7" w:rsidRPr="001358B7" w:rsidRDefault="001358B7" w:rsidP="001358B7">
      <w:pPr>
        <w:widowControl w:val="0"/>
        <w:autoSpaceDE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 от «26»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8B7">
        <w:rPr>
          <w:rFonts w:ascii="Times New Roman" w:hAnsi="Times New Roman"/>
          <w:sz w:val="24"/>
          <w:szCs w:val="24"/>
        </w:rPr>
        <w:t>сентября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8B7">
        <w:rPr>
          <w:rFonts w:ascii="Times New Roman" w:hAnsi="Times New Roman"/>
          <w:sz w:val="24"/>
          <w:szCs w:val="24"/>
        </w:rPr>
        <w:t>г. № 56</w:t>
      </w:r>
    </w:p>
    <w:p w14:paraId="6EF7EB5C" w14:textId="77777777" w:rsidR="001358B7" w:rsidRPr="001358B7" w:rsidRDefault="001358B7" w:rsidP="001358B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0D1F42" w14:textId="77777777" w:rsidR="001358B7" w:rsidRPr="001358B7" w:rsidRDefault="001358B7" w:rsidP="001358B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75041C" w14:textId="77777777" w:rsidR="001358B7" w:rsidRPr="001358B7" w:rsidRDefault="001358B7" w:rsidP="001358B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2B9DE9" w14:textId="77777777" w:rsidR="001358B7" w:rsidRPr="001358B7" w:rsidRDefault="001358B7" w:rsidP="001358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ПОРЯДОК</w:t>
      </w:r>
    </w:p>
    <w:p w14:paraId="7255B128" w14:textId="77777777" w:rsidR="001358B7" w:rsidRPr="001358B7" w:rsidRDefault="001358B7" w:rsidP="001358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 xml:space="preserve"> использования бюджетных ассигнований резервного фонда администрации </w:t>
      </w:r>
      <w:proofErr w:type="spellStart"/>
      <w:r w:rsidRPr="001358B7">
        <w:rPr>
          <w:rFonts w:ascii="Times New Roman" w:hAnsi="Times New Roman"/>
          <w:b/>
          <w:bCs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b/>
          <w:bCs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</w:p>
    <w:p w14:paraId="5C7A509A" w14:textId="77777777" w:rsidR="001358B7" w:rsidRPr="001358B7" w:rsidRDefault="001358B7" w:rsidP="00135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31490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14:paraId="68E8B260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20FF374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1.1. Резервный фонд </w:t>
      </w:r>
      <w:r w:rsidRPr="001358B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(далее - резервный фонд) формируется в составе бюджета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области.</w:t>
      </w:r>
    </w:p>
    <w:p w14:paraId="78FB762A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1.2. Размер резервного фонда определяется при формировании бюджета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</w:rPr>
        <w:br/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и устанавливается решением о бюджете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</w:t>
      </w:r>
      <w:proofErr w:type="gramStart"/>
      <w:r w:rsidRPr="001358B7">
        <w:rPr>
          <w:rFonts w:ascii="Times New Roman" w:hAnsi="Times New Roman"/>
          <w:sz w:val="24"/>
          <w:szCs w:val="24"/>
        </w:rPr>
        <w:t>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 на</w:t>
      </w:r>
      <w:proofErr w:type="gramEnd"/>
      <w:r w:rsidRPr="001358B7">
        <w:rPr>
          <w:rFonts w:ascii="Times New Roman" w:hAnsi="Times New Roman"/>
          <w:sz w:val="24"/>
          <w:szCs w:val="24"/>
          <w:lang w:eastAsia="ru-RU"/>
        </w:rPr>
        <w:t xml:space="preserve"> соответствующий финансовый год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и плановый период.</w:t>
      </w:r>
    </w:p>
    <w:p w14:paraId="61F11EF8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Расходы резервного фонда предусматриваются в бюджете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отдельной строкой.</w:t>
      </w:r>
    </w:p>
    <w:p w14:paraId="7A3DF7B7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552FB3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358B7">
        <w:rPr>
          <w:rFonts w:ascii="Times New Roman" w:hAnsi="Times New Roman"/>
          <w:b/>
          <w:bCs/>
          <w:sz w:val="24"/>
          <w:szCs w:val="24"/>
          <w:lang w:eastAsia="ru-RU"/>
        </w:rPr>
        <w:t>Цели использования бюджетных ассигнований</w:t>
      </w:r>
    </w:p>
    <w:p w14:paraId="7D13C88E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  <w:lang w:eastAsia="ru-RU"/>
        </w:rPr>
        <w:t>резервного фонда</w:t>
      </w:r>
    </w:p>
    <w:p w14:paraId="7B01EA5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38713A6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58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 Средства резервного фонда направляются на финансовое обеспечение:</w:t>
      </w:r>
    </w:p>
    <w:p w14:paraId="40098246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58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2.1.1) непредвиденных расходов, в том числе на:</w:t>
      </w:r>
    </w:p>
    <w:p w14:paraId="47D78F6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а) проведение аварийно-спасательных работ в зонах чрезвычайных ситуаций и стихийных бедствий;</w:t>
      </w:r>
    </w:p>
    <w:p w14:paraId="33A4F8F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б) проведение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 или стихийного бедствия;  </w:t>
      </w:r>
    </w:p>
    <w:p w14:paraId="5AF035C8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в) развертывание и содержание в течение необходимого срока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(но не более шести месяцев) пунктов временного размещения и питания для граждан (из расчета за временное размещение - до 900 рублей на человека в сутки, за питание - до 600</w:t>
      </w:r>
      <w:r w:rsidRPr="001358B7">
        <w:rPr>
          <w:rFonts w:ascii="Times New Roman" w:hAnsi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1358B7">
        <w:rPr>
          <w:rFonts w:ascii="Times New Roman" w:hAnsi="Times New Roman"/>
          <w:sz w:val="24"/>
          <w:szCs w:val="24"/>
          <w:lang w:eastAsia="ru-RU"/>
        </w:rPr>
        <w:t>рублей на человека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в сутки);</w:t>
      </w:r>
    </w:p>
    <w:p w14:paraId="4C4C24E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г)</w:t>
      </w:r>
      <w:r w:rsidRPr="001358B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1358B7">
        <w:rPr>
          <w:rFonts w:ascii="Times New Roman" w:hAnsi="Times New Roman"/>
          <w:sz w:val="24"/>
          <w:szCs w:val="24"/>
          <w:lang w:eastAsia="ru-RU"/>
        </w:rPr>
        <w:t>оказание единовременной материальной помощи гражданам, пострадавшим от чрезвычайных ситуаций и стихийных бедствий в размере 3000</w:t>
      </w:r>
      <w:r w:rsidRPr="001358B7">
        <w:rPr>
          <w:rFonts w:ascii="Times New Roman" w:hAnsi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1358B7">
        <w:rPr>
          <w:rFonts w:ascii="Times New Roman" w:hAnsi="Times New Roman"/>
          <w:sz w:val="24"/>
          <w:szCs w:val="24"/>
          <w:lang w:eastAsia="ru-RU"/>
        </w:rPr>
        <w:t>рублей на человека;</w:t>
      </w:r>
    </w:p>
    <w:p w14:paraId="202FA2C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д) возмещение расходов, связанных с привлечением в установленном порядке сил и средств министерств и ведомств Российской Федерации,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а также организаций, привлекаемых для проведения экстренных мероприятий по ликвидации </w:t>
      </w:r>
      <w:r w:rsidRPr="001358B7">
        <w:rPr>
          <w:rFonts w:ascii="Times New Roman" w:hAnsi="Times New Roman"/>
          <w:sz w:val="24"/>
          <w:szCs w:val="24"/>
          <w:lang w:eastAsia="ru-RU"/>
        </w:rPr>
        <w:lastRenderedPageBreak/>
        <w:t>последствий чрезвычайных ситуаций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и стихийных бедствий;</w:t>
      </w:r>
    </w:p>
    <w:p w14:paraId="5E85953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е) 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- 3000 рублей на человека, за полностью утраченное имущество первой необходимости - 7000</w:t>
      </w:r>
      <w:r w:rsidRPr="001358B7">
        <w:rPr>
          <w:rFonts w:ascii="Times New Roman" w:hAnsi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1358B7">
        <w:rPr>
          <w:rFonts w:ascii="Times New Roman" w:hAnsi="Times New Roman"/>
          <w:sz w:val="24"/>
          <w:szCs w:val="24"/>
          <w:lang w:eastAsia="ru-RU"/>
        </w:rPr>
        <w:t>рублей на человека).</w:t>
      </w:r>
    </w:p>
    <w:p w14:paraId="45BA841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в себя:</w:t>
      </w:r>
    </w:p>
    <w:p w14:paraId="1F6B7FFE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предметы для хранения и приготовления пищи - холодильник, газовая плита (электроплита) и шкаф для посуды;</w:t>
      </w:r>
    </w:p>
    <w:p w14:paraId="7A19E7D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предметы мебели для приема пищи - стол и стул (табуретка);</w:t>
      </w:r>
    </w:p>
    <w:p w14:paraId="4EE1437B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предметы мебели для сна - кровать (диван);</w:t>
      </w:r>
    </w:p>
    <w:p w14:paraId="32E6AE0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предметы средств информирования граждан - телевизор (радио);</w:t>
      </w:r>
    </w:p>
    <w:p w14:paraId="56B05043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котел отопительный (переносная печь);</w:t>
      </w:r>
    </w:p>
    <w:p w14:paraId="4503F9E0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ж) выплату единовременного пособия:</w:t>
      </w:r>
    </w:p>
    <w:p w14:paraId="4495D08E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 или стихийного бедствия, в размере 5000 рублей на каждого погибшего (умершего) в равных долях каждому члену семьи;</w:t>
      </w:r>
    </w:p>
    <w:p w14:paraId="426EAAAE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гражданам, получившим в результате чрезвычайной ситуации вред здоровью, с учетом степени тяжести вреда здоровью из расчета степени </w:t>
      </w:r>
      <w:r w:rsidRPr="001358B7">
        <w:rPr>
          <w:rFonts w:ascii="Times New Roman" w:hAnsi="Times New Roman"/>
          <w:spacing w:val="-6"/>
          <w:sz w:val="24"/>
          <w:szCs w:val="24"/>
          <w:lang w:eastAsia="ru-RU"/>
        </w:rPr>
        <w:t>тяжести вреда (тяжкий вред или средней тяжести вред в размере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4000 рублей на человека, легкий вред 2000 рублей на человека).</w:t>
      </w:r>
    </w:p>
    <w:p w14:paraId="2A96BFE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2.2. Выделение бюджетных ассигнований из резервного фонда на финансовое обеспечение мероприятий, предусмотренных подпунктом "г" подпункта </w:t>
      </w:r>
      <w:r w:rsidRPr="001358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2.1.1 пункта 2.1 настоящего Порядка, </w:t>
      </w:r>
      <w:r w:rsidRPr="001358B7">
        <w:rPr>
          <w:rFonts w:ascii="Times New Roman" w:hAnsi="Times New Roman"/>
          <w:sz w:val="24"/>
          <w:szCs w:val="24"/>
          <w:lang w:eastAsia="ru-RU"/>
        </w:rPr>
        <w:t>осуществляется при одновременном выполнении следующих условий:</w:t>
      </w:r>
    </w:p>
    <w:p w14:paraId="744D1A4B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  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4CF6A87B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  нарушение условий жизнедеятельности гражданина в результате воздействия поражающих факторов источника чрезвычайной ситуации.</w:t>
      </w:r>
    </w:p>
    <w:p w14:paraId="2DAA4CA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2.3. Выделение бюджетных ассигнований из резервного фонда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на финансовое обеспечение мероприятий, предусмотренных подпунктом "е" подпункта </w:t>
      </w:r>
      <w:r w:rsidRPr="001358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2.1.1 пункта 2.1 настоящего Порядка</w:t>
      </w:r>
      <w:r w:rsidRPr="001358B7">
        <w:rPr>
          <w:rFonts w:ascii="Times New Roman" w:hAnsi="Times New Roman"/>
          <w:sz w:val="24"/>
          <w:szCs w:val="24"/>
          <w:lang w:eastAsia="ru-RU"/>
        </w:rPr>
        <w:t>, осуществляется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при одновременном выполнении следующих условий:</w:t>
      </w:r>
    </w:p>
    <w:p w14:paraId="794A7D13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  проживание гражданина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39AD31C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 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14:paraId="445B33C0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1358B7">
        <w:rPr>
          <w:rFonts w:ascii="Times New Roman" w:hAnsi="Times New Roman"/>
          <w:spacing w:val="-6"/>
          <w:sz w:val="24"/>
          <w:szCs w:val="24"/>
          <w:lang w:eastAsia="ru-RU"/>
        </w:rPr>
        <w:t>2.4.</w:t>
      </w:r>
      <w:r w:rsidRPr="001358B7">
        <w:rPr>
          <w:rFonts w:ascii="Times New Roman" w:hAnsi="Times New Roman"/>
          <w:spacing w:val="-6"/>
          <w:sz w:val="24"/>
          <w:szCs w:val="24"/>
          <w:lang w:val="en-US" w:eastAsia="ru-RU"/>
        </w:rPr>
        <w:t> </w:t>
      </w:r>
      <w:r w:rsidRPr="001358B7">
        <w:rPr>
          <w:rFonts w:ascii="Times New Roman" w:hAnsi="Times New Roman"/>
          <w:spacing w:val="-6"/>
          <w:sz w:val="24"/>
          <w:szCs w:val="24"/>
          <w:lang w:eastAsia="ru-RU"/>
        </w:rPr>
        <w:t>Критериями утраты имущества первой необходимости являются:</w:t>
      </w:r>
    </w:p>
    <w:p w14:paraId="79DD16C7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а) частичная утрата имущества первой необходимости – приведение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в результате воздействия </w:t>
      </w:r>
      <w:proofErr w:type="gramStart"/>
      <w:r w:rsidRPr="001358B7">
        <w:rPr>
          <w:rFonts w:ascii="Times New Roman" w:hAnsi="Times New Roman"/>
          <w:sz w:val="24"/>
          <w:szCs w:val="24"/>
          <w:lang w:eastAsia="ru-RU"/>
        </w:rPr>
        <w:t>поражающих факторов источника чрезвычайной ситуации части</w:t>
      </w:r>
      <w:proofErr w:type="gramEnd"/>
      <w:r w:rsidRPr="001358B7">
        <w:rPr>
          <w:rFonts w:ascii="Times New Roman" w:hAnsi="Times New Roman"/>
          <w:sz w:val="24"/>
          <w:szCs w:val="24"/>
          <w:lang w:eastAsia="ru-RU"/>
        </w:rPr>
        <w:t xml:space="preserve"> находящегося в жилом помещении, попавшем в зону чрезвычайной ситуации, имущества </w:t>
      </w:r>
      <w:r w:rsidRPr="001358B7">
        <w:rPr>
          <w:rFonts w:ascii="Times New Roman" w:hAnsi="Times New Roman"/>
          <w:sz w:val="24"/>
          <w:szCs w:val="24"/>
          <w:lang w:eastAsia="ru-RU"/>
        </w:rPr>
        <w:lastRenderedPageBreak/>
        <w:t>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31BFBBD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б) полная утрата имущества первой необходимости – приведение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23950D94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7030A0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2.5. Выделение бюджетных ассигнований из резервного фонда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на финансовое обеспечение мероприятий, предусмотренных в пункте 2.1 настоящего Порядка, осуществляется в случае, когда средств, находящихся в распоряжении органов местного самоуправления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</w:t>
      </w:r>
      <w:r w:rsidRPr="001358B7">
        <w:rPr>
          <w:rFonts w:ascii="Times New Roman" w:hAnsi="Times New Roman"/>
          <w:sz w:val="24"/>
          <w:szCs w:val="24"/>
          <w:lang w:eastAsia="ru-RU"/>
        </w:rPr>
        <w:t>, осуществляющих финансовое обеспечение указанных мероприятий, недостаточно.</w:t>
      </w:r>
    </w:p>
    <w:p w14:paraId="2836B9A3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2.6. Использование бюджетных ассигнований резервного фонда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на цели, не предусмотренные настоящим Порядком, не допускается.</w:t>
      </w:r>
    </w:p>
    <w:p w14:paraId="567C7802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014BDB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6BFF3C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CF7ACEC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B1D7D7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358B7">
        <w:rPr>
          <w:rFonts w:ascii="Times New Roman" w:hAnsi="Times New Roman"/>
          <w:b/>
          <w:bCs/>
          <w:sz w:val="24"/>
          <w:szCs w:val="24"/>
          <w:lang w:eastAsia="ru-RU"/>
        </w:rPr>
        <w:t>Порядок принятия решения о выделении бюджетных ассигнований из резервного фонда</w:t>
      </w:r>
    </w:p>
    <w:p w14:paraId="75B2218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BE253E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3.1. Решение о выделении бюджетных ассигнований из резервного фонда принимается администрацией</w:t>
      </w:r>
      <w:r w:rsidRPr="00135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в форме постановления о выделении </w:t>
      </w:r>
      <w:proofErr w:type="spellStart"/>
      <w:r w:rsidRPr="001358B7">
        <w:rPr>
          <w:rFonts w:ascii="Times New Roman" w:hAnsi="Times New Roman"/>
          <w:sz w:val="24"/>
          <w:szCs w:val="24"/>
          <w:lang w:eastAsia="ru-RU"/>
        </w:rPr>
        <w:t>бюджетныхассигнований</w:t>
      </w:r>
      <w:proofErr w:type="spellEnd"/>
      <w:r w:rsidRPr="001358B7">
        <w:rPr>
          <w:rFonts w:ascii="Times New Roman" w:hAnsi="Times New Roman"/>
          <w:sz w:val="24"/>
          <w:szCs w:val="24"/>
          <w:lang w:eastAsia="ru-RU"/>
        </w:rPr>
        <w:t xml:space="preserve"> резервного фонда.</w:t>
      </w:r>
    </w:p>
    <w:p w14:paraId="12A7A1A7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ar7"/>
      <w:bookmarkEnd w:id="0"/>
      <w:r w:rsidRPr="001358B7">
        <w:rPr>
          <w:rFonts w:ascii="Times New Roman" w:hAnsi="Times New Roman"/>
          <w:sz w:val="24"/>
          <w:szCs w:val="24"/>
          <w:lang w:eastAsia="ru-RU"/>
        </w:rPr>
        <w:t>3.2. К проекту постановления администрации</w:t>
      </w:r>
      <w:r w:rsidRPr="00135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о выделении бюджетных ассигнований резервного фонда должны быть приложены обоснование необходимости выделения бюджетных ассигнований резервного фонда и документы, подтверждающие размер запрашиваемых средств (смета расходов, проектная документация, расчеты, счета, акты сверок, договоры (соглашения), экспертные заключения и иные документы).</w:t>
      </w:r>
    </w:p>
    <w:p w14:paraId="43F14D3F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В обосновании должны быть указаны следующие сведения:</w:t>
      </w:r>
    </w:p>
    <w:p w14:paraId="1B2D51F7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размер запрашиваемых средств, его обоснование, включая сметно-финансовые расчеты;</w:t>
      </w:r>
    </w:p>
    <w:p w14:paraId="34AE2FAC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цели расходования средств;</w:t>
      </w:r>
    </w:p>
    <w:p w14:paraId="1967A324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обоснование недостаточности средств, находящихся в распоряжении органов местного самоуправления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>;</w:t>
      </w:r>
    </w:p>
    <w:p w14:paraId="37EA64C2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мотивированное обоснование выделения бюджетных ассигнований резервного фонда.   </w:t>
      </w:r>
    </w:p>
    <w:p w14:paraId="362847A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3.3 Ходатайство о выделении бюджетных ассигнований резервного фонда направляется главе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области.</w:t>
      </w:r>
    </w:p>
    <w:p w14:paraId="4251E86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К ходатайству должны быть приложены обоснование и документы, указанные в пункте 3.2 настоящего Порядка.</w:t>
      </w:r>
    </w:p>
    <w:p w14:paraId="5B4E62C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pacing w:val="-4"/>
          <w:sz w:val="24"/>
          <w:szCs w:val="24"/>
          <w:lang w:eastAsia="ru-RU"/>
        </w:rPr>
        <w:t xml:space="preserve">3.4. Глава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направляет поступившие документы на рассмотрение в администрацию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>.</w:t>
      </w:r>
    </w:p>
    <w:p w14:paraId="692F790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По результатам рассмотрения представленного ходатайства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с приложенными к нему документами администрация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готовит заключение о </w:t>
      </w:r>
      <w:r w:rsidRPr="001358B7">
        <w:rPr>
          <w:rFonts w:ascii="Times New Roman" w:hAnsi="Times New Roman"/>
          <w:sz w:val="24"/>
          <w:szCs w:val="24"/>
          <w:lang w:eastAsia="ru-RU"/>
        </w:rPr>
        <w:lastRenderedPageBreak/>
        <w:t>возможности выделения (положительное заключение) или о невозможности выделения (отрицательное заключение) бюджетных ассигнований резервного фонда.</w:t>
      </w:r>
    </w:p>
    <w:p w14:paraId="5D43D9F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Общий срок подготовки заключения о возможности (невозможности) выделения бюджетных ассигнований резервного фонда на цели, указанные в ходатайстве, составляет 10 рабочих дней со дня поступления документов в администрацию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от главы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области.</w:t>
      </w:r>
    </w:p>
    <w:p w14:paraId="0F0E98D4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В случае положительного заключения администрация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готовит проект постановления администрации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</w:t>
      </w:r>
      <w:r w:rsidRPr="001358B7">
        <w:rPr>
          <w:rFonts w:ascii="Times New Roman" w:hAnsi="Times New Roman"/>
          <w:sz w:val="24"/>
          <w:szCs w:val="24"/>
          <w:lang w:eastAsia="ru-RU"/>
        </w:rPr>
        <w:t>о выделении бюджетных ассигнований  резервного фонда.</w:t>
      </w:r>
    </w:p>
    <w:p w14:paraId="3E09AF4B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В случае отрицательного заключения администрация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готовит проект письма главы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об отклонении ходатайства с мотивированным обоснованием отказа в выделении бюджетных ассигнований  резервного фонда.</w:t>
      </w:r>
    </w:p>
    <w:p w14:paraId="1496A584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Письмо направляется главой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  муниципального района Волгоградской области </w:t>
      </w:r>
      <w:r w:rsidRPr="001358B7">
        <w:rPr>
          <w:rFonts w:ascii="Times New Roman" w:hAnsi="Times New Roman"/>
          <w:sz w:val="24"/>
          <w:szCs w:val="24"/>
          <w:lang w:eastAsia="ru-RU"/>
        </w:rPr>
        <w:t>лицу, обратившемуся с ходатайством.</w:t>
      </w:r>
    </w:p>
    <w:p w14:paraId="7258878D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3.5. Основаниями для отказа в выделении бюджетных ассигнований резервного фонда на цели, указанные в ходатайстве, являются:</w:t>
      </w:r>
    </w:p>
    <w:p w14:paraId="49551AD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14:paraId="60F2A1A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несоответствие целей, на которые запрашиваются бюджетные ассигнования резервного фонда, полномочиям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  сельского поселения Кумылженского муниципального района Волгоградской </w:t>
      </w:r>
      <w:proofErr w:type="gramStart"/>
      <w:r w:rsidRPr="001358B7">
        <w:rPr>
          <w:rFonts w:ascii="Times New Roman" w:hAnsi="Times New Roman"/>
          <w:sz w:val="24"/>
          <w:szCs w:val="24"/>
        </w:rPr>
        <w:t>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358B7">
        <w:rPr>
          <w:rFonts w:ascii="Times New Roman" w:hAnsi="Times New Roman"/>
          <w:sz w:val="24"/>
          <w:szCs w:val="24"/>
        </w:rPr>
        <w:t>и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(или) </w:t>
      </w:r>
      <w:r w:rsidRPr="001358B7">
        <w:rPr>
          <w:rFonts w:ascii="Times New Roman" w:hAnsi="Times New Roman"/>
          <w:sz w:val="24"/>
          <w:szCs w:val="24"/>
          <w:lang w:eastAsia="ru-RU"/>
        </w:rPr>
        <w:t>мероприятиям, предусмотренным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>в пункте 2.1 настоящего Порядка;</w:t>
      </w:r>
    </w:p>
    <w:p w14:paraId="5730B326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отсутствие обоснования и документов, указанных в </w:t>
      </w:r>
      <w:hyperlink r:id="rId8" w:anchor="Par7" w:history="1">
        <w:r w:rsidRPr="001358B7">
          <w:rPr>
            <w:rStyle w:val="a7"/>
            <w:rFonts w:ascii="Times New Roman" w:hAnsi="Times New Roman"/>
            <w:sz w:val="24"/>
            <w:szCs w:val="24"/>
            <w:lang w:eastAsia="ru-RU"/>
          </w:rPr>
          <w:t>пункте 3.2</w:t>
        </w:r>
      </w:hyperlink>
      <w:r w:rsidRPr="001358B7">
        <w:rPr>
          <w:rFonts w:ascii="Times New Roman" w:hAnsi="Times New Roman"/>
          <w:sz w:val="24"/>
          <w:szCs w:val="24"/>
          <w:lang w:eastAsia="ru-RU"/>
        </w:rPr>
        <w:t xml:space="preserve"> настоящего Порядка.</w:t>
      </w:r>
    </w:p>
    <w:p w14:paraId="0255A21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37BAF9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8B7">
        <w:rPr>
          <w:rFonts w:ascii="Times New Roman" w:hAnsi="Times New Roman"/>
          <w:b/>
          <w:bCs/>
          <w:sz w:val="24"/>
          <w:szCs w:val="24"/>
        </w:rPr>
        <w:t>4.</w:t>
      </w:r>
      <w:r w:rsidRPr="001358B7">
        <w:rPr>
          <w:rFonts w:ascii="Times New Roman" w:hAnsi="Times New Roman"/>
          <w:b/>
          <w:bCs/>
          <w:sz w:val="24"/>
          <w:szCs w:val="24"/>
          <w:lang w:eastAsia="ru-RU"/>
        </w:rPr>
        <w:t>Контроль за использованием бюджетных</w:t>
      </w:r>
    </w:p>
    <w:p w14:paraId="370CB6E8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58B7">
        <w:rPr>
          <w:rFonts w:ascii="Times New Roman" w:hAnsi="Times New Roman"/>
          <w:b/>
          <w:bCs/>
          <w:sz w:val="24"/>
          <w:szCs w:val="24"/>
          <w:lang w:eastAsia="ru-RU"/>
        </w:rPr>
        <w:t>ассигнований резервного фонда</w:t>
      </w:r>
    </w:p>
    <w:p w14:paraId="7DD1A198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E3130B6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4.1. Контроль за использованием бюджетных ассигнований резервного фонда осуществляется администрацией администрацию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  муниципального района Волгоградской области.</w:t>
      </w:r>
    </w:p>
    <w:p w14:paraId="7026B6EB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4.2. Резервный фонд исполняется в течение календарного года. </w:t>
      </w:r>
    </w:p>
    <w:p w14:paraId="18443881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>Неиспользованный остаток бюджетных ассигнований резервного фонда на следующий год не переносится.</w:t>
      </w:r>
    </w:p>
    <w:p w14:paraId="0C386C5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4.3. Главные распорядители, распорядители и получатели средств бюджета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>, которым выделяются</w:t>
      </w:r>
      <w:r w:rsidRPr="001358B7">
        <w:rPr>
          <w:rFonts w:ascii="Times New Roman" w:hAnsi="Times New Roman"/>
          <w:sz w:val="24"/>
          <w:szCs w:val="24"/>
          <w:lang w:eastAsia="ru-RU"/>
        </w:rPr>
        <w:br/>
        <w:t xml:space="preserve">бюджетные ассигнования резервного фонда, представляют в администрацию </w:t>
      </w:r>
      <w:proofErr w:type="spell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 поселения Кумылженского   муниципального района Волгоградской области</w:t>
      </w:r>
      <w:r w:rsidRPr="001358B7">
        <w:rPr>
          <w:rFonts w:ascii="Times New Roman" w:hAnsi="Times New Roman"/>
          <w:sz w:val="24"/>
          <w:szCs w:val="24"/>
          <w:lang w:eastAsia="ru-RU"/>
        </w:rPr>
        <w:t xml:space="preserve"> отчет о целевом использовании бюджетных ассигнований резервного фонда.</w:t>
      </w:r>
    </w:p>
    <w:p w14:paraId="6BA0A695" w14:textId="77777777" w:rsidR="001358B7" w:rsidRPr="001358B7" w:rsidRDefault="001358B7" w:rsidP="0013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58B7">
        <w:rPr>
          <w:rFonts w:ascii="Times New Roman" w:hAnsi="Times New Roman"/>
          <w:sz w:val="24"/>
          <w:szCs w:val="24"/>
          <w:lang w:eastAsia="ru-RU"/>
        </w:rPr>
        <w:t xml:space="preserve">4.4. Отчет об использовании бюджетных ассигнований резервного фонда прилагается к годовому отчету об исполнении бюджета </w:t>
      </w:r>
      <w:proofErr w:type="spellStart"/>
      <w:proofErr w:type="gramStart"/>
      <w:r w:rsidRPr="001358B7">
        <w:rPr>
          <w:rFonts w:ascii="Times New Roman" w:hAnsi="Times New Roman"/>
          <w:sz w:val="24"/>
          <w:szCs w:val="24"/>
        </w:rPr>
        <w:t>Суляевского</w:t>
      </w:r>
      <w:proofErr w:type="spellEnd"/>
      <w:r w:rsidRPr="001358B7">
        <w:rPr>
          <w:rFonts w:ascii="Times New Roman" w:hAnsi="Times New Roman"/>
          <w:sz w:val="24"/>
          <w:szCs w:val="24"/>
        </w:rPr>
        <w:t xml:space="preserve">  сельского</w:t>
      </w:r>
      <w:proofErr w:type="gramEnd"/>
      <w:r w:rsidRPr="001358B7">
        <w:rPr>
          <w:rFonts w:ascii="Times New Roman" w:hAnsi="Times New Roman"/>
          <w:sz w:val="24"/>
          <w:szCs w:val="24"/>
        </w:rPr>
        <w:t xml:space="preserve"> поселения Кумылженского   муниципального района Волгоградской области.</w:t>
      </w:r>
    </w:p>
    <w:p w14:paraId="0D239AB1" w14:textId="77777777" w:rsidR="001358B7" w:rsidRPr="001358B7" w:rsidRDefault="001358B7" w:rsidP="001358B7">
      <w:pPr>
        <w:rPr>
          <w:rFonts w:ascii="Times New Roman" w:hAnsi="Times New Roman"/>
          <w:sz w:val="24"/>
          <w:szCs w:val="24"/>
        </w:rPr>
      </w:pPr>
    </w:p>
    <w:p w14:paraId="61DF6504" w14:textId="77777777" w:rsidR="0021390D" w:rsidRPr="001358B7" w:rsidRDefault="0021390D" w:rsidP="00A63158">
      <w:pPr>
        <w:rPr>
          <w:rFonts w:ascii="Times New Roman" w:hAnsi="Times New Roman"/>
          <w:sz w:val="24"/>
          <w:szCs w:val="24"/>
        </w:rPr>
      </w:pPr>
    </w:p>
    <w:sectPr w:rsidR="0021390D" w:rsidRPr="001358B7" w:rsidSect="005A7B24">
      <w:headerReference w:type="default" r:id="rId9"/>
      <w:footerReference w:type="default" r:id="rId10"/>
      <w:pgSz w:w="11900" w:h="16800"/>
      <w:pgMar w:top="850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EEBE" w14:textId="77777777" w:rsidR="007A3211" w:rsidRDefault="007A3211">
      <w:pPr>
        <w:spacing w:after="0" w:line="240" w:lineRule="auto"/>
      </w:pPr>
      <w:r>
        <w:separator/>
      </w:r>
    </w:p>
  </w:endnote>
  <w:endnote w:type="continuationSeparator" w:id="0">
    <w:p w14:paraId="12018C86" w14:textId="77777777" w:rsidR="007A3211" w:rsidRDefault="007A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372A" w14:textId="77777777" w:rsidR="003D1B65" w:rsidRDefault="000F1F3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483A" w14:textId="77777777" w:rsidR="007A3211" w:rsidRDefault="007A3211">
      <w:pPr>
        <w:spacing w:after="0" w:line="240" w:lineRule="auto"/>
      </w:pPr>
      <w:r>
        <w:separator/>
      </w:r>
    </w:p>
  </w:footnote>
  <w:footnote w:type="continuationSeparator" w:id="0">
    <w:p w14:paraId="5C9DB414" w14:textId="77777777" w:rsidR="007A3211" w:rsidRDefault="007A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69B4" w14:textId="77777777" w:rsidR="00B1399C" w:rsidRDefault="007A3211">
    <w:pPr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0FBC"/>
    <w:multiLevelType w:val="hybridMultilevel"/>
    <w:tmpl w:val="350A48AC"/>
    <w:lvl w:ilvl="0" w:tplc="D76AA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46"/>
    <w:rsid w:val="000F1F33"/>
    <w:rsid w:val="001358B7"/>
    <w:rsid w:val="0021390D"/>
    <w:rsid w:val="00320F46"/>
    <w:rsid w:val="003D1B65"/>
    <w:rsid w:val="005D5B84"/>
    <w:rsid w:val="006A263B"/>
    <w:rsid w:val="007976AF"/>
    <w:rsid w:val="007A3211"/>
    <w:rsid w:val="008F43C1"/>
    <w:rsid w:val="009016E9"/>
    <w:rsid w:val="00983A34"/>
    <w:rsid w:val="009D4B38"/>
    <w:rsid w:val="00A30E19"/>
    <w:rsid w:val="00A63158"/>
    <w:rsid w:val="00BA42AE"/>
    <w:rsid w:val="00BF6420"/>
    <w:rsid w:val="00DF40E8"/>
    <w:rsid w:val="00E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83C"/>
  <w15:chartTrackingRefBased/>
  <w15:docId w15:val="{A282FB9D-17E7-4A27-9F78-D3CBC05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F1F33"/>
    <w:pPr>
      <w:suppressAutoHyphens/>
      <w:spacing w:after="0" w:line="100" w:lineRule="atLeast"/>
      <w:jc w:val="center"/>
    </w:pPr>
    <w:rPr>
      <w:rFonts w:ascii="Times New Roman" w:hAnsi="Times New Roman"/>
      <w:sz w:val="32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0F1F33"/>
    <w:rPr>
      <w:rFonts w:ascii="Times New Roman" w:eastAsia="Calibri" w:hAnsi="Times New Roman" w:cs="Times New Roman"/>
      <w:sz w:val="32"/>
      <w:szCs w:val="24"/>
      <w:lang w:eastAsia="ar-SA"/>
    </w:rPr>
  </w:style>
  <w:style w:type="paragraph" w:styleId="a5">
    <w:name w:val="List Paragraph"/>
    <w:basedOn w:val="a"/>
    <w:uiPriority w:val="34"/>
    <w:qFormat/>
    <w:rsid w:val="00BA42AE"/>
    <w:pPr>
      <w:ind w:left="720"/>
      <w:contextualSpacing/>
    </w:pPr>
  </w:style>
  <w:style w:type="table" w:styleId="a6">
    <w:name w:val="Table Grid"/>
    <w:basedOn w:val="a1"/>
    <w:uiPriority w:val="39"/>
    <w:rsid w:val="00B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358B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58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1358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1358B7"/>
  </w:style>
  <w:style w:type="paragraph" w:customStyle="1" w:styleId="ConsPlusNormal0">
    <w:name w:val="ConsPlusNormal"/>
    <w:link w:val="ConsPlusNormal"/>
    <w:uiPriority w:val="99"/>
    <w:rsid w:val="001358B7"/>
    <w:pPr>
      <w:widowControl w:val="0"/>
      <w:autoSpaceDE w:val="0"/>
      <w:autoSpaceDN w:val="0"/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13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&#1089;&#1091;&#1083;_&#1088;&#1077;&#1079;&#1077;&#1088;&#10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14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2023-07-06T12:30:00Z</dcterms:created>
  <dcterms:modified xsi:type="dcterms:W3CDTF">2023-09-26T08:10:00Z</dcterms:modified>
</cp:coreProperties>
</file>