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7FF2" w14:textId="106200FD" w:rsidR="0052770B" w:rsidRPr="009E50A5" w:rsidRDefault="009E50A5" w:rsidP="009E5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14:paraId="207666BE" w14:textId="77777777" w:rsidR="0052770B" w:rsidRPr="005277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14:paraId="79505C5D" w14:textId="5A72F44F" w:rsidR="0052770B" w:rsidRPr="0052770B" w:rsidRDefault="009E50A5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СУЛЯЕВСКОГО</w:t>
      </w:r>
      <w:r w:rsidR="0052770B" w:rsidRPr="0052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1AF457B8" w14:textId="77777777" w:rsidR="0052770B" w:rsidRPr="005277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КУМЫЛЖЕНСКОГО МУНИЦИПАЛЬНОГО РАЙОНА</w:t>
      </w:r>
      <w:r w:rsidRPr="0052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ВОЛГОГРАДСКОЙ ОБЛАСТИ</w:t>
      </w:r>
    </w:p>
    <w:p w14:paraId="2AD5F21B" w14:textId="2E3AB975" w:rsidR="005277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14:paraId="12E6A7C5" w14:textId="77777777" w:rsidR="0052770B" w:rsidRPr="0052770B" w:rsidRDefault="0052770B" w:rsidP="005277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EDFB2" w14:textId="77777777" w:rsidR="0052770B" w:rsidRPr="0052770B" w:rsidRDefault="0052770B" w:rsidP="005277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698932A" w14:textId="77777777" w:rsidR="0052770B" w:rsidRPr="0052770B" w:rsidRDefault="0052770B" w:rsidP="0052770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70B">
        <w:rPr>
          <w:rFonts w:ascii="Calibri" w:eastAsia="Times New Roman" w:hAnsi="Calibri" w:cs="Times New Roman"/>
          <w:b/>
          <w:sz w:val="26"/>
          <w:szCs w:val="26"/>
          <w:lang w:eastAsia="ru-RU"/>
        </w:rPr>
        <w:t xml:space="preserve">      </w:t>
      </w:r>
      <w:r w:rsidRPr="005277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_________ 2023 г.                                                                             № _____ </w:t>
      </w:r>
    </w:p>
    <w:p w14:paraId="5652BADA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3ED71C21" w14:textId="77777777" w:rsidR="0052770B" w:rsidRPr="005277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Положения о приватизации имущества, находящегося </w:t>
      </w:r>
    </w:p>
    <w:p w14:paraId="5D5EFD25" w14:textId="1242DA79" w:rsidR="0052770B" w:rsidRPr="005277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муниципальной собственности </w:t>
      </w:r>
      <w:r w:rsidR="009E5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Кумылженского муниципального района Волгоградской области»</w:t>
      </w:r>
    </w:p>
    <w:p w14:paraId="20226882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3100490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88BF122" w14:textId="60DE21C9" w:rsidR="0052770B" w:rsidRPr="0052770B" w:rsidRDefault="0052770B" w:rsidP="00527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21.12.2001 г. № 178-ФЗ "О приватизации государственного и муниципального имущества", Федеральным законом от 06.10.2003 г.  № 131-ФЗ "Об общих принципах организации местного самоуправления в Российской Федерации", Постановлением Правительства Российской Федерации от 26.12.2005 г.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и Уставом </w:t>
      </w:r>
      <w:r w:rsid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Совет </w:t>
      </w:r>
      <w:r w:rsid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2BAEA9FA" w14:textId="77777777" w:rsidR="0052770B" w:rsidRPr="0052770B" w:rsidRDefault="0052770B" w:rsidP="005277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BA2C6" w14:textId="77777777" w:rsidR="0052770B" w:rsidRPr="0052770B" w:rsidRDefault="0052770B" w:rsidP="005277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5D1AB71E" w14:textId="5914CDE4" w:rsidR="0052770B" w:rsidRPr="0052770B" w:rsidRDefault="0052770B" w:rsidP="009E5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Положение о приватизации имущества, находящегося в муниципальной собственности </w:t>
      </w:r>
      <w:r w:rsid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64EFDCCD" w14:textId="77777777" w:rsidR="0052770B" w:rsidRPr="0052770B" w:rsidRDefault="0052770B" w:rsidP="0052770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69BAF" w14:textId="4222AC7F" w:rsidR="0052770B" w:rsidRPr="0052770B" w:rsidRDefault="0052770B" w:rsidP="00EB77E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</w:t>
      </w:r>
      <w:r w:rsidRPr="0052770B">
        <w:rPr>
          <w:rFonts w:ascii="Times New Roman" w:eastAsia="Calibri" w:hAnsi="Times New Roman" w:cs="Times New Roman"/>
          <w:sz w:val="24"/>
          <w:szCs w:val="24"/>
        </w:rPr>
        <w:t xml:space="preserve">решение Совета </w:t>
      </w:r>
      <w:r w:rsidR="009E50A5">
        <w:rPr>
          <w:rFonts w:ascii="Times New Roman" w:eastAsia="Calibri" w:hAnsi="Times New Roman" w:cs="Times New Roman"/>
          <w:sz w:val="24"/>
          <w:szCs w:val="24"/>
        </w:rPr>
        <w:t>Суляевского</w:t>
      </w:r>
      <w:r w:rsidRPr="0052770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</w:t>
      </w:r>
      <w:r w:rsidR="009E50A5">
        <w:rPr>
          <w:rFonts w:ascii="Times New Roman" w:eastAsia="Calibri" w:hAnsi="Times New Roman" w:cs="Times New Roman"/>
          <w:sz w:val="24"/>
          <w:szCs w:val="24"/>
        </w:rPr>
        <w:t>11</w:t>
      </w:r>
      <w:r w:rsidRPr="0052770B">
        <w:rPr>
          <w:rFonts w:ascii="Times New Roman" w:eastAsia="Calibri" w:hAnsi="Times New Roman" w:cs="Times New Roman"/>
          <w:sz w:val="24"/>
          <w:szCs w:val="24"/>
        </w:rPr>
        <w:t>.12.2020 г. № 1</w:t>
      </w:r>
      <w:r w:rsidR="009E50A5">
        <w:rPr>
          <w:rFonts w:ascii="Times New Roman" w:eastAsia="Calibri" w:hAnsi="Times New Roman" w:cs="Times New Roman"/>
          <w:sz w:val="24"/>
          <w:szCs w:val="24"/>
        </w:rPr>
        <w:t>7</w:t>
      </w:r>
      <w:r w:rsidRPr="0052770B">
        <w:rPr>
          <w:rFonts w:ascii="Times New Roman" w:eastAsia="Calibri" w:hAnsi="Times New Roman" w:cs="Times New Roman"/>
          <w:sz w:val="24"/>
          <w:szCs w:val="24"/>
        </w:rPr>
        <w:t>/</w:t>
      </w:r>
      <w:r w:rsidR="009E50A5">
        <w:rPr>
          <w:rFonts w:ascii="Times New Roman" w:eastAsia="Calibri" w:hAnsi="Times New Roman" w:cs="Times New Roman"/>
          <w:sz w:val="24"/>
          <w:szCs w:val="24"/>
        </w:rPr>
        <w:t>3</w:t>
      </w:r>
      <w:r w:rsidRPr="0052770B">
        <w:rPr>
          <w:rFonts w:ascii="Times New Roman" w:eastAsia="Calibri" w:hAnsi="Times New Roman" w:cs="Times New Roman"/>
          <w:sz w:val="24"/>
          <w:szCs w:val="24"/>
        </w:rPr>
        <w:t xml:space="preserve">-С «Об </w:t>
      </w:r>
      <w:r w:rsidRPr="0052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утверждении Положения о приватизации имущества, находящегося в муниципальной собственности </w:t>
      </w:r>
      <w:r w:rsid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области».</w:t>
      </w:r>
    </w:p>
    <w:p w14:paraId="6FBF6209" w14:textId="77777777" w:rsidR="0052770B" w:rsidRPr="0052770B" w:rsidRDefault="0052770B" w:rsidP="0052770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C79F2" w14:textId="6135B0EC" w:rsidR="009E50A5" w:rsidRPr="009E50A5" w:rsidRDefault="009E50A5" w:rsidP="009E50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E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50A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Настоящее решение вступает в силу со дня принятия, подлежит обнародованию путем размещения в МКУК «Суляевский ЦК и БО» в Суляевской, Ярской и Покручинской сельских библиотеках.</w:t>
      </w:r>
    </w:p>
    <w:p w14:paraId="367702B9" w14:textId="77777777" w:rsidR="0052770B" w:rsidRPr="0052770B" w:rsidRDefault="0052770B" w:rsidP="0052770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04688" w14:textId="77777777" w:rsidR="0052770B" w:rsidRPr="0052770B" w:rsidRDefault="0052770B" w:rsidP="0052770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E8249" w14:textId="6488A463" w:rsidR="0052770B" w:rsidRPr="009E50A5" w:rsidRDefault="0052770B" w:rsidP="0052770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9E50A5"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</w:t>
      </w:r>
      <w:r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528EACF" w14:textId="2F792590" w:rsidR="0052770B" w:rsidRPr="009E50A5" w:rsidRDefault="0052770B" w:rsidP="0052770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                             </w:t>
      </w:r>
      <w:r w:rsidR="009E50A5"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С.И.Рекунов</w:t>
      </w:r>
    </w:p>
    <w:p w14:paraId="0B4832A9" w14:textId="77777777" w:rsidR="009E50A5" w:rsidRPr="009E50A5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398FA9" w14:textId="77777777" w:rsidR="009E50A5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4D1329" w14:textId="77777777" w:rsidR="009E50A5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F744CE" w14:textId="77777777" w:rsidR="009E50A5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2BA72" w14:textId="77777777" w:rsidR="009E50A5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25170" w14:textId="77777777" w:rsidR="009E50A5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4DB31" w14:textId="4BF7A358" w:rsidR="0052770B" w:rsidRPr="0052770B" w:rsidRDefault="0052770B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Утверждено </w:t>
      </w:r>
    </w:p>
    <w:p w14:paraId="1419D865" w14:textId="1E59C604" w:rsidR="0052770B" w:rsidRPr="0052770B" w:rsidRDefault="0052770B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решением Совета </w:t>
      </w:r>
      <w:r w:rsidR="009E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3E8F5C41" w14:textId="77777777" w:rsidR="0052770B" w:rsidRPr="0052770B" w:rsidRDefault="0052770B" w:rsidP="0052770B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от _______ 2023 г.  № ______</w:t>
      </w:r>
    </w:p>
    <w:p w14:paraId="1CD300FB" w14:textId="77777777" w:rsidR="0052770B" w:rsidRPr="0052770B" w:rsidRDefault="0052770B" w:rsidP="0052770B">
      <w:pPr>
        <w:spacing w:after="0" w:line="12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65D96F14" w14:textId="77777777" w:rsidR="0052770B" w:rsidRPr="005277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6187408F" w14:textId="77777777" w:rsidR="0052770B" w:rsidRPr="005277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14:paraId="1CC4962D" w14:textId="216D9D6A" w:rsidR="0052770B" w:rsidRPr="005277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7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приватизации имущества, находящегося в муниципальной собственности </w:t>
      </w:r>
      <w:r w:rsidR="009E5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3CC20939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AE8B77B" w14:textId="77777777" w:rsidR="0052770B" w:rsidRPr="009E50A5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Общие положения.</w:t>
      </w:r>
    </w:p>
    <w:p w14:paraId="4CD3D97A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64AF775" w14:textId="1582CFB7" w:rsidR="0052770B" w:rsidRPr="0052770B" w:rsidRDefault="0052770B" w:rsidP="009E5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 приватизации имущества, находящегося в муниципальной собственности </w:t>
      </w:r>
      <w:r w:rsid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– Положение) разработано в целях реализации положений Федерального закона от 21.12.2001 г. № 178-ФЗ "О приватизации государственного и муниципального имущества", Федерального закона от 06.10.2003 г. № 131-ФЗ "Об общих принципах организации местного самоуправления в Российской Федерации", Постановления Правительства Российской Федерации от 26.12.2005 г. № 806 "Об утверждении Правил разработки прогнозных планов (программ) приватизации 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имущества". </w:t>
      </w:r>
    </w:p>
    <w:p w14:paraId="3504310D" w14:textId="5DD3E9F2" w:rsidR="0052770B" w:rsidRPr="0052770B" w:rsidRDefault="0052770B" w:rsidP="009E5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приватизации может быть любое имущество, находящееся в муниципальной собственности </w:t>
      </w:r>
      <w:r w:rsid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14:paraId="7CDA88C6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Положении используются следующие понятия:</w:t>
      </w:r>
    </w:p>
    <w:p w14:paraId="66BE17F4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год - год, предшествующий текущему году;</w:t>
      </w:r>
    </w:p>
    <w:p w14:paraId="25A9C794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- период, на который утверждается программа приватизации и который составляет срок три года.</w:t>
      </w:r>
    </w:p>
    <w:p w14:paraId="7D5A4DBB" w14:textId="2956B7EB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5">
        <w:r w:rsidRPr="005277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8.1 пункта 1 статьи 6</w:t>
        </w:r>
      </w:hyperlink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21.12.2001 г. № 178-ФЗ "О приватизации государственного и муниципального имущества",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и (или) осуществлять функции продавца такого имущества. </w:t>
      </w:r>
    </w:p>
    <w:p w14:paraId="0C64FE64" w14:textId="6AA76F86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устанавливает порядок отбора юридических лиц для организации от имени </w:t>
      </w:r>
      <w:r w:rsid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продажи приватизируемой муниципальной собственности и (или) осуществления функций продавца.</w:t>
      </w:r>
    </w:p>
    <w:p w14:paraId="197FF4C2" w14:textId="77777777" w:rsidR="0052770B" w:rsidRPr="005277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5CDD7351" w14:textId="77777777" w:rsidR="0052770B" w:rsidRPr="009E50A5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Порядок планирования приватизации</w:t>
      </w:r>
    </w:p>
    <w:p w14:paraId="369DD726" w14:textId="77777777" w:rsidR="0052770B" w:rsidRPr="009E50A5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муниципального имущества.</w:t>
      </w:r>
    </w:p>
    <w:p w14:paraId="605395C8" w14:textId="77777777" w:rsidR="0052770B" w:rsidRPr="009E50A5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14:paraId="01A616B7" w14:textId="77777777" w:rsidR="0052770B" w:rsidRPr="0052770B" w:rsidRDefault="0052770B" w:rsidP="009E5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52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программа приватизации).</w:t>
      </w:r>
    </w:p>
    <w:p w14:paraId="5BC22406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программы приватизации осуществляется в соответствии с:</w:t>
      </w:r>
    </w:p>
    <w:p w14:paraId="41ECE734" w14:textId="77777777" w:rsidR="0052770B" w:rsidRPr="0052770B" w:rsidRDefault="0052770B" w:rsidP="009E5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14:paraId="386E7FD8" w14:textId="77777777" w:rsidR="0052770B" w:rsidRPr="0052770B" w:rsidRDefault="0052770B" w:rsidP="009E5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 Правительством Российской Федерации программой </w:t>
      </w:r>
      <w:r w:rsidRPr="005277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социально-экономического развития Российской Федерации на среднесрочную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14:paraId="022B6607" w14:textId="0C8ED252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программами и задачами, определенными органами местного самоуправления </w:t>
      </w:r>
      <w:r w:rsid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55F5C4E0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 w14:paraId="508EB745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приватизации должна содержать:</w:t>
      </w:r>
    </w:p>
    <w:p w14:paraId="0E19A025" w14:textId="5FB459B7" w:rsidR="0052770B" w:rsidRPr="0052770B" w:rsidRDefault="0052770B" w:rsidP="009E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обществ и долей в уставных капиталах обществ с ограниченной ответственностью</w:t>
      </w:r>
      <w:r w:rsidR="009E50A5" w:rsidRP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0A5"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акционерных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14:paraId="08216943" w14:textId="77777777" w:rsidR="0052770B" w:rsidRPr="0052770B" w:rsidRDefault="0052770B" w:rsidP="009E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14:paraId="04CFDD33" w14:textId="77777777" w:rsidR="0052770B" w:rsidRPr="0052770B" w:rsidRDefault="0052770B" w:rsidP="005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14:paraId="3565A74C" w14:textId="4EA1A71B" w:rsidR="0052770B" w:rsidRPr="0052770B" w:rsidRDefault="0052770B" w:rsidP="009E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объемов поступлений в бюджет </w:t>
      </w:r>
      <w:r w:rsidR="009E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в результате исполнения программы приватизации, рассчитанный в соответствии с общими </w:t>
      </w:r>
      <w:hyperlink r:id="rId6" w:history="1">
        <w:r w:rsidRPr="00527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7" w:history="1">
        <w:r w:rsidRPr="00527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 </w:t>
      </w:r>
    </w:p>
    <w:p w14:paraId="17CFEA2D" w14:textId="77777777" w:rsidR="0052770B" w:rsidRPr="0052770B" w:rsidRDefault="0052770B" w:rsidP="005277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 </w:t>
      </w:r>
      <w:r w:rsidRPr="005277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E57727A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программы приватизации на плановый период осуществляется администрацией.</w:t>
      </w:r>
    </w:p>
    <w:p w14:paraId="1BCF79A8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Приватизация муниципального имущества, не включенного в программу приватизации, не допускается. </w:t>
      </w:r>
    </w:p>
    <w:p w14:paraId="017AD284" w14:textId="75169250" w:rsidR="0052770B" w:rsidRPr="0052770B" w:rsidRDefault="0052770B" w:rsidP="00CA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2.4.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местного самоуправления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</w:t>
      </w:r>
      <w:r w:rsidRPr="005277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собственности, иные юридические лица и граждане вправе направлять в администрацию до 1 июня текущего года свои предложения о приватизации муниципального имущества в очередном году. </w:t>
      </w:r>
    </w:p>
    <w:p w14:paraId="5FEAB312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определения муниципального имущества для включения в программу приватизации администрацией проводится анализ следующих условий в отношении таких объектов:</w:t>
      </w:r>
    </w:p>
    <w:p w14:paraId="49E49E52" w14:textId="721D4985" w:rsidR="0052770B" w:rsidRPr="0052770B" w:rsidRDefault="0052770B" w:rsidP="00CA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области;</w:t>
      </w:r>
    </w:p>
    <w:p w14:paraId="629A7A7E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14:paraId="5B5A1148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ликвидность муниципального имущества;</w:t>
      </w:r>
    </w:p>
    <w:p w14:paraId="2955EB5F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установленных ограничений (обременений) в использовании муниципального имущества;</w:t>
      </w:r>
    </w:p>
    <w:p w14:paraId="60336AC9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превышение доходов, ожидаемых от отчуждения муниципального имущества, над расходами, связанными с подготовкой к приватизации.</w:t>
      </w:r>
    </w:p>
    <w:p w14:paraId="2F94819A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включении муниципального имущества в перечень, предусмотренный   абзацем вторым пункта 2.2 настоящего Положения, в соответствующем перечне указываются:</w:t>
      </w:r>
    </w:p>
    <w:p w14:paraId="6F3CCFF4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муниципальных унитарных предприятий - наименование и место нахождения;</w:t>
      </w:r>
    </w:p>
    <w:p w14:paraId="0B02A9C5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для акций акционерных обществ, находящихся в муниципальной собственности:</w:t>
      </w:r>
    </w:p>
    <w:p w14:paraId="0037B43A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 нахождения акционерного общества;</w:t>
      </w:r>
    </w:p>
    <w:p w14:paraId="7409B762" w14:textId="03C0CEFA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принадлежащих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Суляевскому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Кумылженского муниципального района Волгоградской области акций в общем количестве акций акционерного общества либо, если доля акций менее 0,01 процента, - количество акций;</w:t>
      </w:r>
    </w:p>
    <w:p w14:paraId="33CD3226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и количество акций, подлежащих приватизации;</w:t>
      </w:r>
    </w:p>
    <w:p w14:paraId="6209B44B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для долей в уставных капиталах обществ с ограниченной ответственностью, находящихся в муниципальной собственности:</w:t>
      </w:r>
    </w:p>
    <w:p w14:paraId="29568EF1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14:paraId="78B68A64" w14:textId="3388B115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 уставном капитале общества с ограниченной ответственностью, принадлежащая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Суляевскому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Кумылженского муниципального района Волгоградской области и подлежащая приватизации;</w:t>
      </w:r>
    </w:p>
    <w:p w14:paraId="0DE80C2D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законом от 25.06.2002 г. № 73-ФЗ "Об объектах культурного наследия (памятниках истории и культуры) народов Российской Федерации" либо объектам речного порта.  </w:t>
      </w:r>
    </w:p>
    <w:p w14:paraId="1A27D8EA" w14:textId="6CF76C98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 решения Совета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– Совет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об утверждении программы приватизации (далее – проект решения) вносится администрацией на рассмотрение Совета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срок до                      1 ноября. </w:t>
      </w:r>
    </w:p>
    <w:p w14:paraId="05B95630" w14:textId="00B337CA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проектом решения Совета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CA710B"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67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</w:t>
      </w:r>
      <w:r w:rsidR="00CA710B" w:rsidRPr="00675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710B"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программы приватизации направляются следующие сведения о муниципальном имуществе, включаемом в программу приватизации:</w:t>
      </w:r>
    </w:p>
    <w:p w14:paraId="322C265C" w14:textId="178D3E96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62C876BB" w14:textId="1E2F2C12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задолженности в бюджет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муниципальных унитарных предприятий на 1 июля текущего года;</w:t>
      </w:r>
    </w:p>
    <w:p w14:paraId="3F7FBF92" w14:textId="3EEE18F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дивиденды, часть прибыли, перечисленные в бюджет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по акциям или долям в уставных капиталах хозяйственных обществ за два предшествовавших года;</w:t>
      </w:r>
    </w:p>
    <w:p w14:paraId="22E52380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год приобретения в муниципальную собственность (создания) приватизируемого муниципального имущества; </w:t>
      </w:r>
    </w:p>
    <w:p w14:paraId="4B8FA8B6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площадь земельного участка, входящего в состав приватизируемого муниципального имущества.</w:t>
      </w:r>
    </w:p>
    <w:p w14:paraId="61482555" w14:textId="67E8034E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проект решения и утверждает программу приватизации не позднее 10 рабочих дней до начала планового периода. </w:t>
      </w:r>
    </w:p>
    <w:p w14:paraId="27CD1834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утверждения программы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14:paraId="02265311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сокращать численность работников указанного муниципального унитарного предприятия;</w:t>
      </w:r>
    </w:p>
    <w:p w14:paraId="134D744B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14:paraId="1D730ECF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кредиты;</w:t>
      </w:r>
    </w:p>
    <w:p w14:paraId="620BD019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выпуск ценных бумаг;</w:t>
      </w:r>
    </w:p>
    <w:p w14:paraId="7A3B320F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4BFC67A1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14:paraId="2D2060D5" w14:textId="21622A95" w:rsidR="0052770B" w:rsidRPr="0052770B" w:rsidRDefault="0052770B" w:rsidP="00CA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 не позднее 01 февраля года, следующего за отчетным,</w:t>
      </w:r>
      <w:r w:rsidRPr="0052770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 xml:space="preserve"> 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в адрес уполномоченного органа исполнительной власти Волгоградской области информацию о приватизации имущества, </w:t>
      </w:r>
      <w:r w:rsidRPr="005277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находящегося в муниципальной собственности, за прошедший финансовый год.</w:t>
      </w:r>
      <w:r w:rsidRPr="005277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5277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результатах приватизации муниципального имущества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прошедший год (далее – отчет о результатах приватизации) вносится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Совет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администрацией одновременно с годовым отчетом об исполнении бюджета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4E2FA0F2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 о результатах приватизации включаются следующие сведения:</w:t>
      </w:r>
    </w:p>
    <w:p w14:paraId="143E4E64" w14:textId="77777777" w:rsidR="0052770B" w:rsidRPr="0052770B" w:rsidRDefault="0052770B" w:rsidP="00CA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277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перечень приватизированных в отчетном году имущественных комплексов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унитарных предприятий, акций (долей) хозяйственных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14:paraId="35520A13" w14:textId="65B392FD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27595A23" w14:textId="11D2F53B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825DA" w:rsidRPr="0058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5DA"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 муниципального района Волгоградской области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и утверждает отчет о результатах приватизации не позднее 01 февраля года, следующего за отчетным. </w:t>
      </w:r>
    </w:p>
    <w:p w14:paraId="29E3C563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218242F" w14:textId="77777777" w:rsidR="0052770B" w:rsidRPr="00CA71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Порядок принятия решений об условиях приватизации</w:t>
      </w:r>
    </w:p>
    <w:p w14:paraId="1330E1EA" w14:textId="77777777" w:rsidR="0052770B" w:rsidRPr="00CA71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муниципального имущества.</w:t>
      </w:r>
    </w:p>
    <w:p w14:paraId="55578262" w14:textId="77777777" w:rsidR="0052770B" w:rsidRPr="00CA71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14:paraId="1931C22B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условиях приватизации муниципального имущества (далее – решение об условиях приватизации) принимается администрацией в форме постановления. </w:t>
      </w:r>
    </w:p>
    <w:p w14:paraId="24F2B9EC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программой приватизации. </w:t>
      </w:r>
    </w:p>
    <w:p w14:paraId="0ED36575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проектов решений об условиях приватизации администрация:</w:t>
      </w:r>
    </w:p>
    <w:p w14:paraId="5EE8015C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обеспечивает проведение инвентаризации муниципального унитарного предприятия;</w:t>
      </w:r>
    </w:p>
    <w:p w14:paraId="058907AF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обеспечивает подготовку муниципальным унитарным предприятием промежуточного бухгалтерского баланса;</w:t>
      </w:r>
    </w:p>
    <w:p w14:paraId="74F86F35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14:paraId="79CF2BA7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получает аудиторское заключение;</w:t>
      </w:r>
    </w:p>
    <w:p w14:paraId="1BCA98FC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определяет прошедшего конкурсный отбор оценщика (оценщиков) приватизируемого муниципального имущества;</w:t>
      </w:r>
    </w:p>
    <w:p w14:paraId="465BC401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принимает от оценщика отчет об оценке приватизируемого муниципального имущества;</w:t>
      </w:r>
    </w:p>
    <w:p w14:paraId="497B26A4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14:paraId="148637F9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определяет состав подлежащего приватизации муниципального имущества, подготавливает передаточный акт;</w:t>
      </w:r>
    </w:p>
    <w:p w14:paraId="7C1E0F7D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14:paraId="28452BEB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14:paraId="00B29371" w14:textId="6F140716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обеспечивает государственную регистрацию права собственности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на приватизируемое муниципальное имущество;</w:t>
      </w:r>
    </w:p>
    <w:p w14:paraId="5DCF0AF3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осуществляет иные действия, предусмотренные действующим законодательством.</w:t>
      </w:r>
    </w:p>
    <w:p w14:paraId="6AE3EF42" w14:textId="77777777" w:rsidR="0052770B" w:rsidRPr="00396037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0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3.4.</w:t>
      </w:r>
      <w:r w:rsidRPr="00396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решении об условиях приватизации должны содержаться следующие сведения:</w:t>
      </w:r>
    </w:p>
    <w:p w14:paraId="455E9A42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14:paraId="5950A360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 приватизации муниципального имущества;</w:t>
      </w:r>
    </w:p>
    <w:p w14:paraId="05988C12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14:paraId="48423B1F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срок и порядок оплаты приватизируемого муниципального имущества;</w:t>
      </w:r>
    </w:p>
    <w:p w14:paraId="2FE2F106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срок рассрочки платежа (в случае ее предоставления);</w:t>
      </w:r>
    </w:p>
    <w:p w14:paraId="30454813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обременения соответствующего муниципального имущества и срок обременения (при наличии);</w:t>
      </w:r>
    </w:p>
    <w:p w14:paraId="6CEAD305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условия конкурса, срок выполнения условий конкурса (в случае проведения конкурса);</w:t>
      </w:r>
    </w:p>
    <w:p w14:paraId="07AE6A05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14:paraId="4925F764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иные необходимые для приватизации муниципального имущества сведения.</w:t>
      </w:r>
    </w:p>
    <w:p w14:paraId="50908C4C" w14:textId="0A43A8C0" w:rsidR="0052770B" w:rsidRPr="00396037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0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3960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960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396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14:paraId="546318B3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"О приватизации государственного и муниципального имущества";</w:t>
      </w:r>
    </w:p>
    <w:p w14:paraId="78B763BD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14:paraId="2E7A4C43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14:paraId="24CC70E5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14:paraId="5213D0C4" w14:textId="7A2F6C2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3.</w:t>
      </w:r>
      <w:r w:rsidR="00396037" w:rsidRPr="003960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6</w:t>
      </w:r>
      <w:r w:rsidRPr="003960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</w:t>
      </w:r>
      <w:r w:rsidRPr="005277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случае приватизации объекта культурного наследия, включенного</w:t>
      </w:r>
      <w:r w:rsidRPr="005277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14:paraId="5D3CC54B" w14:textId="77777777" w:rsidR="0052770B" w:rsidRPr="005277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F69C321" w14:textId="77777777" w:rsidR="0052770B" w:rsidRPr="00CA71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Информационное обеспечение приватизации</w:t>
      </w:r>
    </w:p>
    <w:p w14:paraId="176FD6FB" w14:textId="77777777" w:rsidR="0052770B" w:rsidRPr="00CA71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муниципального имущества.</w:t>
      </w:r>
    </w:p>
    <w:p w14:paraId="389716C1" w14:textId="77777777" w:rsidR="0052770B" w:rsidRPr="00CA710B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14:paraId="1750AD1A" w14:textId="1376D9B3" w:rsidR="0052770B" w:rsidRPr="0052770B" w:rsidRDefault="0052770B" w:rsidP="00CA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приватизации размещается администрацией</w:t>
      </w:r>
      <w:r w:rsidRPr="005277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 дней со дня утверждения</w:t>
      </w:r>
      <w:r w:rsidRPr="005277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96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 </w:t>
      </w:r>
      <w:r w:rsidR="00396037"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277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официальном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7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сайте в информационно-телекоммуникационной сети Интернет в соответствии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требованиями, установленными Федеральным законом от 21.12.2001 г. </w:t>
      </w:r>
      <w:r w:rsidRPr="005277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№ 178-ФЗ "О приватизации государственного и муниципального имущества".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D0D80C3" w14:textId="27269179" w:rsidR="0052770B" w:rsidRPr="0052770B" w:rsidRDefault="0052770B" w:rsidP="00CA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приватизации подлежат размещению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на сайте в сети "Интернет", определенном администрацией для размещения информации о приватизации (далее – официальные сайты в сети "Интернет"), не позднее </w:t>
      </w:r>
      <w:r w:rsidRPr="003960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десяти</w:t>
      </w:r>
      <w:r w:rsidRPr="0039603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 xml:space="preserve"> </w:t>
      </w:r>
      <w:r w:rsidRPr="003960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дней 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его утверждения Советом 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96037" w:rsidRPr="00396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0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 муниципального</w:t>
      </w:r>
      <w:r w:rsidR="00396037" w:rsidRPr="00396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1162CC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условиях приватизации подлежит размещению в открытом доступе на официальных сайтах в сети "Интернет" в течение десяти дней со дня принятия администрацией этого решения.</w:t>
      </w:r>
    </w:p>
    <w:p w14:paraId="68082185" w14:textId="1523816B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Информационное сообщение о продаже муниципального имущества подлежит размещению на официальных сайтах в сети "Интернет"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г. № 178-ФЗ "О приватизации государственного</w:t>
      </w:r>
      <w:r w:rsidR="00CA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муниципального имущества".</w:t>
      </w:r>
    </w:p>
    <w:p w14:paraId="1AFADD5C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продаже муниципального имущества, размещается также на сайте продавца муниципального имущества в сети "Интернет".</w:t>
      </w:r>
    </w:p>
    <w:p w14:paraId="250AD76F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официальных сайтах в сети "Интернет" в срок не позднее трех месяцев со дня признания аукциона несостоявшимся.</w:t>
      </w:r>
    </w:p>
    <w:p w14:paraId="2BF77BF7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"Интернет"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14:paraId="505B86E0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сообщение об итогах продажи муниципального имущества подлежит размещению на официальных сайтах в сети "Интернет", а также на сайте продавца муниципального имущества в сети "Интернет".</w:t>
      </w:r>
    </w:p>
    <w:p w14:paraId="6252188A" w14:textId="77777777" w:rsidR="0052770B" w:rsidRPr="0052770B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результатах сделок приватизации муниципального имущества подлежит размещению на официальных сайтах в сети "Интернет" в течение десяти дней со дня совершения указанных сделок.</w:t>
      </w:r>
    </w:p>
    <w:p w14:paraId="028445D2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</w:t>
      </w:r>
      <w:r w:rsidRPr="0052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27773B0B" w14:textId="77777777" w:rsidR="0052770B" w:rsidRPr="0052770B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14:paraId="2420DFDB" w14:textId="77777777" w:rsidR="0052770B" w:rsidRPr="0052770B" w:rsidRDefault="0052770B" w:rsidP="0052770B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14:paraId="6D3176F2" w14:textId="77777777" w:rsidR="00D708C8" w:rsidRDefault="00D708C8"/>
    <w:sectPr w:rsidR="00D708C8" w:rsidSect="000B0A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11"/>
    <w:rsid w:val="00396037"/>
    <w:rsid w:val="0052770B"/>
    <w:rsid w:val="005825DA"/>
    <w:rsid w:val="00675A56"/>
    <w:rsid w:val="009E50A5"/>
    <w:rsid w:val="00AC1111"/>
    <w:rsid w:val="00CA710B"/>
    <w:rsid w:val="00D708C8"/>
    <w:rsid w:val="00E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92BF"/>
  <w15:chartTrackingRefBased/>
  <w15:docId w15:val="{D8B313AA-BF28-4137-92E9-AD8C8858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5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4862-9412-48E0-82E8-CF405E85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2023-03-28T12:42:00Z</dcterms:created>
  <dcterms:modified xsi:type="dcterms:W3CDTF">2023-03-29T12:15:00Z</dcterms:modified>
</cp:coreProperties>
</file>