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77" w:rsidRDefault="00A32177" w:rsidP="0025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F" w:rsidRPr="00255F1E" w:rsidRDefault="0084172F" w:rsidP="0025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1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55F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СУЛЯЕВСКОГО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55F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255F1E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="00255F1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55F1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84172F" w:rsidRPr="00255F1E" w:rsidRDefault="0084172F" w:rsidP="0084172F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F" w:rsidRPr="00255F1E" w:rsidRDefault="0084172F" w:rsidP="00255F1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F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172F" w:rsidRPr="00255F1E" w:rsidRDefault="00255F1E" w:rsidP="0084172F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84172F" w:rsidRPr="00255F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 w:rsidR="0084172F" w:rsidRPr="00255F1E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2022 г.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        </w:t>
      </w:r>
      <w:r w:rsidR="0084172F" w:rsidRPr="00255F1E">
        <w:rPr>
          <w:rFonts w:ascii="Times New Roman" w:hAnsi="Times New Roman" w:cs="Times New Roman"/>
          <w:b/>
          <w:sz w:val="24"/>
          <w:szCs w:val="24"/>
        </w:rPr>
        <w:t>№</w:t>
      </w:r>
      <w:r w:rsidR="0084172F" w:rsidRPr="00255F1E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67</w:t>
      </w:r>
    </w:p>
    <w:p w:rsidR="00255F1E" w:rsidRDefault="00255F1E" w:rsidP="00255F1E">
      <w:pPr>
        <w:pStyle w:val="ConsPlusCell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172F" w:rsidRPr="00255F1E" w:rsidRDefault="0084172F" w:rsidP="00255F1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F1E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</w:t>
      </w:r>
      <w:r w:rsidR="00255F1E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</w:t>
      </w:r>
      <w:r w:rsidR="00495508">
        <w:rPr>
          <w:rFonts w:ascii="Times New Roman" w:hAnsi="Times New Roman" w:cs="Times New Roman"/>
          <w:b/>
          <w:sz w:val="24"/>
          <w:szCs w:val="24"/>
        </w:rPr>
        <w:t>йона Волгоградской области от 21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.06.2019 г. № </w:t>
      </w:r>
      <w:r w:rsidR="00495508">
        <w:rPr>
          <w:rFonts w:ascii="Times New Roman" w:hAnsi="Times New Roman" w:cs="Times New Roman"/>
          <w:b/>
          <w:sz w:val="24"/>
          <w:szCs w:val="24"/>
        </w:rPr>
        <w:t>45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495508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 в постоянное (бессрочное</w:t>
      </w:r>
      <w:r w:rsidR="00495508">
        <w:rPr>
          <w:rFonts w:ascii="Times New Roman" w:hAnsi="Times New Roman" w:cs="Times New Roman"/>
          <w:b/>
          <w:sz w:val="24"/>
          <w:szCs w:val="24"/>
        </w:rPr>
        <w:t>) пользование» (в редакции от 26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.02.2020 г. № </w:t>
      </w:r>
      <w:r w:rsidR="00495508">
        <w:rPr>
          <w:rFonts w:ascii="Times New Roman" w:hAnsi="Times New Roman" w:cs="Times New Roman"/>
          <w:b/>
          <w:sz w:val="24"/>
          <w:szCs w:val="24"/>
        </w:rPr>
        <w:t>26, от 31.08.2020 г. № 48</w:t>
      </w:r>
      <w:r w:rsidRPr="00255F1E">
        <w:rPr>
          <w:rFonts w:ascii="Times New Roman" w:hAnsi="Times New Roman" w:cs="Times New Roman"/>
          <w:b/>
          <w:sz w:val="24"/>
          <w:szCs w:val="24"/>
        </w:rPr>
        <w:t>,                      от 24.03.2022 г. № 21)</w:t>
      </w:r>
      <w:r w:rsidR="00495508">
        <w:rPr>
          <w:rFonts w:ascii="Times New Roman" w:hAnsi="Times New Roman" w:cs="Times New Roman"/>
          <w:b/>
          <w:sz w:val="24"/>
          <w:szCs w:val="24"/>
        </w:rPr>
        <w:t>»</w:t>
      </w:r>
    </w:p>
    <w:p w:rsidR="0084172F" w:rsidRPr="00255F1E" w:rsidRDefault="0084172F" w:rsidP="0084172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4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14.03.2022 г. № 58-ФЗ «О внесении изменений в отдельные законодательные акты Российской Федерации», постановлениями Правительства Российской Федерации от 26.03.2016 г. № 236 «О требованиях к предоставлению в электронной форме государственных и муниципальных услуг», от 09.04.2022 г. № 629 «Об особенностях регулирования земельных отношений в Российской Федерации в 2022 году», Уставом</w:t>
      </w:r>
      <w:r w:rsidRPr="00255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508">
        <w:rPr>
          <w:rFonts w:ascii="Times New Roman" w:hAnsi="Times New Roman" w:cs="Times New Roman"/>
          <w:sz w:val="24"/>
          <w:szCs w:val="24"/>
        </w:rPr>
        <w:t>Суляевского</w:t>
      </w:r>
      <w:r w:rsidRPr="00255F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</w:t>
      </w:r>
    </w:p>
    <w:p w:rsidR="0084172F" w:rsidRPr="00255F1E" w:rsidRDefault="0084172F" w:rsidP="0084172F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84172F" w:rsidRPr="00255F1E" w:rsidRDefault="0084172F" w:rsidP="0084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1E">
        <w:rPr>
          <w:rFonts w:ascii="Times New Roman" w:hAnsi="Times New Roman" w:cs="Times New Roman"/>
          <w:b/>
          <w:spacing w:val="30"/>
          <w:sz w:val="24"/>
          <w:szCs w:val="24"/>
        </w:rPr>
        <w:t>постановляю</w:t>
      </w:r>
      <w:r w:rsidRPr="00255F1E">
        <w:rPr>
          <w:rFonts w:ascii="Times New Roman" w:hAnsi="Times New Roman" w:cs="Times New Roman"/>
          <w:b/>
          <w:sz w:val="24"/>
          <w:szCs w:val="24"/>
        </w:rPr>
        <w:t>:</w:t>
      </w:r>
    </w:p>
    <w:p w:rsidR="0084172F" w:rsidRDefault="0084172F" w:rsidP="0049550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>1.</w:t>
      </w:r>
      <w:r w:rsidRPr="00255F1E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495508">
        <w:rPr>
          <w:rFonts w:ascii="Times New Roman" w:hAnsi="Times New Roman" w:cs="Times New Roman"/>
          <w:sz w:val="24"/>
          <w:szCs w:val="24"/>
        </w:rPr>
        <w:t>Суляевского</w:t>
      </w:r>
      <w:r w:rsidRPr="00255F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в постоянное (бессрочное) пользование», утвержденный постановлением администрации </w:t>
      </w:r>
      <w:r w:rsidR="00495508">
        <w:rPr>
          <w:rFonts w:ascii="Times New Roman" w:hAnsi="Times New Roman" w:cs="Times New Roman"/>
          <w:sz w:val="24"/>
          <w:szCs w:val="24"/>
        </w:rPr>
        <w:t>Суляевского</w:t>
      </w:r>
      <w:r w:rsidRPr="00255F1E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</w:t>
      </w:r>
      <w:r w:rsidR="00495508">
        <w:rPr>
          <w:rFonts w:ascii="Times New Roman" w:hAnsi="Times New Roman" w:cs="Times New Roman"/>
          <w:sz w:val="24"/>
          <w:szCs w:val="24"/>
        </w:rPr>
        <w:t>йона Волгоградской области от 21</w:t>
      </w:r>
      <w:r w:rsidRPr="00255F1E">
        <w:rPr>
          <w:rFonts w:ascii="Times New Roman" w:hAnsi="Times New Roman" w:cs="Times New Roman"/>
          <w:sz w:val="24"/>
          <w:szCs w:val="24"/>
        </w:rPr>
        <w:t xml:space="preserve">.06.2019 г. № </w:t>
      </w:r>
      <w:r w:rsidR="00495508">
        <w:rPr>
          <w:rFonts w:ascii="Times New Roman" w:hAnsi="Times New Roman" w:cs="Times New Roman"/>
          <w:sz w:val="24"/>
          <w:szCs w:val="24"/>
        </w:rPr>
        <w:t>45 (в редакции от 26.</w:t>
      </w:r>
      <w:r w:rsidRPr="00255F1E">
        <w:rPr>
          <w:rFonts w:ascii="Times New Roman" w:hAnsi="Times New Roman" w:cs="Times New Roman"/>
          <w:sz w:val="24"/>
          <w:szCs w:val="24"/>
        </w:rPr>
        <w:t xml:space="preserve">02.2020 г. № </w:t>
      </w:r>
      <w:r w:rsidR="00E91615">
        <w:rPr>
          <w:rFonts w:ascii="Times New Roman" w:hAnsi="Times New Roman" w:cs="Times New Roman"/>
          <w:sz w:val="24"/>
          <w:szCs w:val="24"/>
        </w:rPr>
        <w:t>26, от 31.08.2020 г. № 48</w:t>
      </w:r>
      <w:r w:rsidRPr="00255F1E">
        <w:rPr>
          <w:rFonts w:ascii="Times New Roman" w:hAnsi="Times New Roman" w:cs="Times New Roman"/>
          <w:sz w:val="24"/>
          <w:szCs w:val="24"/>
        </w:rPr>
        <w:t xml:space="preserve">, от </w:t>
      </w:r>
      <w:r w:rsidR="00E91615">
        <w:rPr>
          <w:rFonts w:ascii="Times New Roman" w:hAnsi="Times New Roman" w:cs="Times New Roman"/>
          <w:sz w:val="24"/>
          <w:szCs w:val="24"/>
        </w:rPr>
        <w:t>18.02.2022 г. № 28</w:t>
      </w:r>
      <w:r w:rsidRPr="00255F1E">
        <w:rPr>
          <w:rFonts w:ascii="Times New Roman" w:hAnsi="Times New Roman" w:cs="Times New Roman"/>
          <w:sz w:val="24"/>
          <w:szCs w:val="24"/>
        </w:rPr>
        <w:t>), следующие изменения:</w:t>
      </w:r>
    </w:p>
    <w:p w:rsidR="00E91615" w:rsidRPr="00255F1E" w:rsidRDefault="00E91615" w:rsidP="0049550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4172F" w:rsidRPr="00E91615" w:rsidRDefault="00E91615" w:rsidP="00841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615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84172F" w:rsidRPr="00E91615">
        <w:rPr>
          <w:rFonts w:ascii="Times New Roman" w:hAnsi="Times New Roman" w:cs="Times New Roman"/>
          <w:b/>
          <w:sz w:val="24"/>
          <w:szCs w:val="24"/>
        </w:rPr>
        <w:t>) пункт 2.4. дополнить подпунктом 2.4.4. следующего содержания:</w:t>
      </w:r>
    </w:p>
    <w:p w:rsidR="0084172F" w:rsidRPr="00255F1E" w:rsidRDefault="0084172F" w:rsidP="00E91615">
      <w:pPr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 «2.4.4. В соответствии с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 сроки предоставления муниципальной услуги, </w:t>
      </w:r>
      <w:r w:rsidRPr="00255F1E">
        <w:rPr>
          <w:rFonts w:ascii="Times New Roman" w:hAnsi="Times New Roman" w:cs="Times New Roman"/>
          <w:sz w:val="24"/>
          <w:szCs w:val="24"/>
        </w:rPr>
        <w:lastRenderedPageBreak/>
        <w:t>установленные пунктами 2.4.2 и 2.4.3 настоящего административного регламента, в 2022 году составляют:</w:t>
      </w:r>
    </w:p>
    <w:p w:rsidR="0084172F" w:rsidRPr="00255F1E" w:rsidRDefault="0084172F" w:rsidP="0084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84172F" w:rsidRPr="00255F1E" w:rsidRDefault="0084172F" w:rsidP="0084172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 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– не более 20 календарных дней;</w:t>
      </w:r>
      <w:r w:rsidRPr="00255F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4172F" w:rsidRPr="00255F1E" w:rsidRDefault="0084172F" w:rsidP="0084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255F1E">
        <w:rPr>
          <w:rFonts w:ascii="Times New Roman" w:hAnsi="Times New Roman" w:cs="Times New Roman"/>
          <w:sz w:val="24"/>
          <w:szCs w:val="24"/>
        </w:rPr>
        <w:t xml:space="preserve">       для рассмотрения заявления о предоставлении земельного участка в постоянное (бессрочное) пользование и направления заявителю решение о предоставлении земельного участка в постоянное (бессрочное) пользование или решение об отказе в предоставлении земельного участка в постоянное (бессрочное) пользование – не более 14 календарных дней.</w:t>
      </w:r>
      <w:r w:rsidRPr="00255F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4172F" w:rsidRPr="00255F1E" w:rsidRDefault="0084172F" w:rsidP="0084172F">
      <w:pPr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услуги.»;   </w:t>
      </w:r>
    </w:p>
    <w:p w:rsidR="0084172F" w:rsidRPr="00E91615" w:rsidRDefault="0084172F" w:rsidP="00E9161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6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1615" w:rsidRPr="00E91615">
        <w:rPr>
          <w:rFonts w:ascii="Times New Roman" w:hAnsi="Times New Roman" w:cs="Times New Roman"/>
          <w:b/>
          <w:sz w:val="24"/>
          <w:szCs w:val="24"/>
        </w:rPr>
        <w:t>2</w:t>
      </w:r>
      <w:r w:rsidRPr="00E91615">
        <w:rPr>
          <w:rFonts w:ascii="Times New Roman" w:hAnsi="Times New Roman" w:cs="Times New Roman"/>
          <w:b/>
          <w:sz w:val="24"/>
          <w:szCs w:val="24"/>
        </w:rPr>
        <w:t>) в пункте 2.5:</w:t>
      </w:r>
      <w:r w:rsidR="00E91615" w:rsidRPr="00E91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15">
        <w:rPr>
          <w:rFonts w:ascii="Times New Roman" w:hAnsi="Times New Roman" w:cs="Times New Roman"/>
          <w:b/>
          <w:sz w:val="24"/>
          <w:szCs w:val="24"/>
        </w:rPr>
        <w:t>дополнить новым</w:t>
      </w:r>
      <w:r w:rsidR="00E91615" w:rsidRPr="00E91615">
        <w:rPr>
          <w:rFonts w:ascii="Times New Roman" w:hAnsi="Times New Roman" w:cs="Times New Roman"/>
          <w:b/>
          <w:sz w:val="24"/>
          <w:szCs w:val="24"/>
        </w:rPr>
        <w:t xml:space="preserve"> абзацем пятнадцатым следующего </w:t>
      </w:r>
      <w:r w:rsidRPr="00E91615">
        <w:rPr>
          <w:rFonts w:ascii="Times New Roman" w:hAnsi="Times New Roman" w:cs="Times New Roman"/>
          <w:b/>
          <w:sz w:val="24"/>
          <w:szCs w:val="24"/>
        </w:rPr>
        <w:t>содержания:</w:t>
      </w:r>
    </w:p>
    <w:p w:rsidR="0084172F" w:rsidRPr="00255F1E" w:rsidRDefault="0084172F" w:rsidP="00E916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«постановление Правительства Российской Федерации от 09.04.2022 г. № 629 «Об особенностях регулирования земельных отношений в Российской Федерации в 2022 году» (Официальный интернет-портал правовой информации  http://www.pravo.gov.ru, 12.04.2022, «Собрание законодательства Российской Федерации», 18.04.2022, № 16, ст. 2671);»;</w:t>
      </w:r>
    </w:p>
    <w:p w:rsidR="0084172F" w:rsidRDefault="0084172F" w:rsidP="00841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абзацы пятнадцатый-девятнадцатый считать абзацами шестнадцатым-двадцатым;</w:t>
      </w:r>
    </w:p>
    <w:p w:rsidR="00E91615" w:rsidRPr="00255F1E" w:rsidRDefault="00E91615" w:rsidP="00841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72F" w:rsidRPr="00DA69AE" w:rsidRDefault="00DA69AE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9A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4172F" w:rsidRPr="00DA69AE">
        <w:rPr>
          <w:rFonts w:ascii="Times New Roman" w:eastAsia="Calibri" w:hAnsi="Times New Roman" w:cs="Times New Roman"/>
          <w:b/>
          <w:sz w:val="24"/>
          <w:szCs w:val="24"/>
        </w:rPr>
        <w:t>) абзац двадцать первый пункта 2.6.1.1 изложить в следующей редакции:</w:t>
      </w:r>
    </w:p>
    <w:p w:rsidR="00DA69AE" w:rsidRPr="00255F1E" w:rsidRDefault="00DA69AE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72F" w:rsidRPr="00255F1E" w:rsidRDefault="0084172F" w:rsidP="0084172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eastAsia="Calibri" w:hAnsi="Times New Roman" w:cs="Times New Roman"/>
          <w:sz w:val="24"/>
          <w:szCs w:val="24"/>
        </w:rPr>
        <w:t>«</w:t>
      </w:r>
      <w:r w:rsidRPr="00255F1E">
        <w:rPr>
          <w:rFonts w:ascii="Times New Roman" w:hAnsi="Times New Roman" w:cs="Times New Roman"/>
          <w:sz w:val="24"/>
          <w:szCs w:val="24"/>
        </w:rPr>
        <w:t>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(неквалифицированной) электронной подписью:»;</w:t>
      </w:r>
    </w:p>
    <w:p w:rsidR="0084172F" w:rsidRPr="00DA69AE" w:rsidRDefault="00DA69AE" w:rsidP="0084172F">
      <w:pPr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9AE">
        <w:rPr>
          <w:rFonts w:ascii="Times New Roman" w:hAnsi="Times New Roman" w:cs="Times New Roman"/>
          <w:b/>
          <w:sz w:val="24"/>
          <w:szCs w:val="24"/>
        </w:rPr>
        <w:t>4</w:t>
      </w:r>
      <w:r w:rsidR="0084172F" w:rsidRPr="00DA69A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4172F" w:rsidRPr="00DA69AE">
        <w:rPr>
          <w:rFonts w:ascii="Times New Roman" w:eastAsia="Calibri" w:hAnsi="Times New Roman" w:cs="Times New Roman"/>
          <w:b/>
          <w:sz w:val="24"/>
          <w:szCs w:val="24"/>
        </w:rPr>
        <w:t>в абзаце двадцатом пункта 2.6.2.1:</w:t>
      </w:r>
    </w:p>
    <w:p w:rsidR="0084172F" w:rsidRDefault="0084172F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F1E">
        <w:rPr>
          <w:rFonts w:ascii="Times New Roman" w:eastAsia="Calibri" w:hAnsi="Times New Roman" w:cs="Times New Roman"/>
          <w:sz w:val="24"/>
          <w:szCs w:val="24"/>
        </w:rPr>
        <w:t>после слов «по выбору заявителя» дополнить словом «простой»;</w:t>
      </w:r>
    </w:p>
    <w:p w:rsidR="00C50FFC" w:rsidRPr="00255F1E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72F" w:rsidRDefault="0084172F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F1E">
        <w:rPr>
          <w:rFonts w:ascii="Times New Roman" w:eastAsia="Calibri" w:hAnsi="Times New Roman" w:cs="Times New Roman"/>
          <w:sz w:val="24"/>
          <w:szCs w:val="24"/>
        </w:rPr>
        <w:t>после слов «усиленной квалифицированной» дополнить словом «(неквалифицированной)»;</w:t>
      </w:r>
    </w:p>
    <w:p w:rsidR="00C50FFC" w:rsidRPr="00255F1E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72F" w:rsidRPr="00C50FFC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F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4172F" w:rsidRPr="00C50FFC">
        <w:rPr>
          <w:rFonts w:ascii="Times New Roman" w:eastAsia="Calibri" w:hAnsi="Times New Roman" w:cs="Times New Roman"/>
          <w:b/>
          <w:sz w:val="24"/>
          <w:szCs w:val="24"/>
        </w:rPr>
        <w:t>) абзац четвертый пункта 2.14 изложить в следующей редакции:</w:t>
      </w:r>
    </w:p>
    <w:p w:rsidR="00C50FFC" w:rsidRPr="00255F1E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72F" w:rsidRPr="00255F1E" w:rsidRDefault="0084172F" w:rsidP="00C50FF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F1E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255F1E">
        <w:rPr>
          <w:rFonts w:ascii="Times New Roman" w:hAnsi="Times New Roman" w:cs="Times New Roman"/>
          <w:sz w:val="24"/>
          <w:szCs w:val="24"/>
        </w:rPr>
        <w:t xml:space="preserve">- при поступлении заявления в форме электронного документа, в том числе </w:t>
      </w:r>
      <w:r w:rsidRPr="00255F1E">
        <w:rPr>
          <w:rFonts w:ascii="Times New Roman" w:hAnsi="Times New Roman" w:cs="Times New Roman"/>
          <w:iCs/>
          <w:sz w:val="24"/>
          <w:szCs w:val="24"/>
        </w:rPr>
        <w:t xml:space="preserve">посредством </w:t>
      </w:r>
      <w:r w:rsidRPr="00255F1E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- не позднее 1 рабочего дня, следующего за днем поступления заявления в уполномоченный орган.»;</w:t>
      </w:r>
    </w:p>
    <w:p w:rsidR="0084172F" w:rsidRDefault="00C50FFC" w:rsidP="00841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F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4172F" w:rsidRPr="00C50FFC">
        <w:rPr>
          <w:rFonts w:ascii="Times New Roman" w:eastAsia="Calibri" w:hAnsi="Times New Roman" w:cs="Times New Roman"/>
          <w:b/>
          <w:sz w:val="24"/>
          <w:szCs w:val="24"/>
        </w:rPr>
        <w:t xml:space="preserve">) в абзаце третьем пункта 2.15.1 </w:t>
      </w:r>
      <w:r w:rsidR="0084172F" w:rsidRPr="00255F1E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84172F" w:rsidRPr="00255F1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 </w:t>
      </w:r>
      <w:hyperlink r:id="rId6" w:history="1">
        <w:r w:rsidR="0084172F" w:rsidRPr="00255F1E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="0084172F" w:rsidRPr="00255F1E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г.  № 40,»;</w:t>
      </w:r>
    </w:p>
    <w:p w:rsidR="00C50FFC" w:rsidRPr="00255F1E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FFC" w:rsidRPr="0010187F" w:rsidRDefault="00C50FFC" w:rsidP="0084172F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172F" w:rsidRPr="00C50FFC" w:rsidRDefault="00C50FFC" w:rsidP="0084172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FFC">
        <w:rPr>
          <w:rFonts w:ascii="Times New Roman" w:hAnsi="Times New Roman" w:cs="Times New Roman"/>
          <w:b/>
          <w:sz w:val="24"/>
          <w:szCs w:val="24"/>
        </w:rPr>
        <w:t>7</w:t>
      </w:r>
      <w:r w:rsidR="0084172F" w:rsidRPr="00C50FFC">
        <w:rPr>
          <w:rFonts w:ascii="Times New Roman" w:hAnsi="Times New Roman" w:cs="Times New Roman"/>
          <w:b/>
          <w:sz w:val="24"/>
          <w:szCs w:val="24"/>
        </w:rPr>
        <w:t>) раздел 3 дополнить пунктом 3.11, подпунктами 3.11.1-3.11.5 следующего содержания: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F1E">
        <w:rPr>
          <w:rFonts w:ascii="Times New Roman" w:hAnsi="Times New Roman" w:cs="Times New Roman"/>
          <w:sz w:val="24"/>
          <w:szCs w:val="24"/>
        </w:rPr>
        <w:t>«</w:t>
      </w:r>
      <w:r w:rsidRPr="00255F1E">
        <w:rPr>
          <w:rFonts w:ascii="Times New Roman" w:hAnsi="Times New Roman" w:cs="Times New Roman"/>
          <w:sz w:val="24"/>
          <w:szCs w:val="24"/>
          <w:u w:val="single"/>
        </w:rPr>
        <w:t>3.11.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255F1E">
        <w:rPr>
          <w:rFonts w:ascii="Times New Roman" w:hAnsi="Times New Roman" w:cs="Times New Roman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>формирование запроса;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84172F" w:rsidRPr="00255F1E" w:rsidRDefault="0084172F" w:rsidP="0084172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 xml:space="preserve">       получение сведений о ходе выполнения запроса;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 xml:space="preserve">       осуществление оценки качества предоставления муниципальной услуги; 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55F1E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84172F" w:rsidRPr="00255F1E" w:rsidRDefault="0084172F" w:rsidP="0084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lastRenderedPageBreak/>
        <w:t xml:space="preserve">      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84172F" w:rsidRPr="00255F1E" w:rsidRDefault="0084172F" w:rsidP="008417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84172F" w:rsidRPr="00255F1E" w:rsidRDefault="0084172F" w:rsidP="008417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84172F" w:rsidRPr="00255F1E" w:rsidRDefault="0084172F" w:rsidP="0084172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3.11.5.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84172F" w:rsidRPr="00255F1E" w:rsidRDefault="0084172F" w:rsidP="0084172F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84172F" w:rsidRPr="00255F1E" w:rsidRDefault="0084172F" w:rsidP="0084172F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84172F" w:rsidRPr="00255F1E" w:rsidRDefault="0084172F" w:rsidP="0084172F">
      <w:pPr>
        <w:autoSpaceDE w:val="0"/>
        <w:ind w:right="-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 xml:space="preserve"> 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255F1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50FFC" w:rsidRDefault="00C50FFC" w:rsidP="00E91615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615" w:rsidRPr="00EA10FE" w:rsidRDefault="00E91615" w:rsidP="00E9161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2.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E91615" w:rsidRDefault="00E91615" w:rsidP="00E9161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615" w:rsidRPr="00BA4C5E" w:rsidRDefault="00E91615" w:rsidP="00E91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C5E">
        <w:rPr>
          <w:rFonts w:ascii="Times New Roman" w:hAnsi="Times New Roman" w:cs="Times New Roman"/>
          <w:b/>
          <w:bCs/>
          <w:sz w:val="24"/>
          <w:szCs w:val="24"/>
        </w:rPr>
        <w:t>Глава Суляевского сельского поселения                                     С.И.Рекунов</w:t>
      </w:r>
    </w:p>
    <w:p w:rsidR="0084172F" w:rsidRPr="00255F1E" w:rsidRDefault="0084172F" w:rsidP="0084172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84172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84172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84172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84172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84172F" w:rsidRPr="00255F1E" w:rsidRDefault="0084172F" w:rsidP="00841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4C" w:rsidRPr="00255F1E" w:rsidRDefault="000C244C">
      <w:pPr>
        <w:rPr>
          <w:rFonts w:ascii="Times New Roman" w:hAnsi="Times New Roman" w:cs="Times New Roman"/>
          <w:sz w:val="24"/>
          <w:szCs w:val="24"/>
        </w:rPr>
      </w:pPr>
    </w:p>
    <w:sectPr w:rsidR="000C244C" w:rsidRPr="00255F1E" w:rsidSect="002B0E3F">
      <w:headerReference w:type="even" r:id="rId7"/>
      <w:headerReference w:type="default" r:id="rId8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79" w:rsidRDefault="00105979" w:rsidP="0084172F">
      <w:pPr>
        <w:spacing w:after="0" w:line="240" w:lineRule="auto"/>
      </w:pPr>
      <w:r>
        <w:separator/>
      </w:r>
    </w:p>
  </w:endnote>
  <w:endnote w:type="continuationSeparator" w:id="1">
    <w:p w:rsidR="00105979" w:rsidRDefault="00105979" w:rsidP="0084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79" w:rsidRDefault="00105979" w:rsidP="0084172F">
      <w:pPr>
        <w:spacing w:after="0" w:line="240" w:lineRule="auto"/>
      </w:pPr>
      <w:r>
        <w:separator/>
      </w:r>
    </w:p>
  </w:footnote>
  <w:footnote w:type="continuationSeparator" w:id="1">
    <w:p w:rsidR="00105979" w:rsidRDefault="00105979" w:rsidP="0084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E03433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1059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E03433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4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177">
      <w:rPr>
        <w:rStyle w:val="a5"/>
        <w:noProof/>
      </w:rPr>
      <w:t>5</w:t>
    </w:r>
    <w:r>
      <w:rPr>
        <w:rStyle w:val="a5"/>
      </w:rPr>
      <w:fldChar w:fldCharType="end"/>
    </w:r>
  </w:p>
  <w:p w:rsidR="00B11940" w:rsidRDefault="001059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72F"/>
    <w:rsid w:val="00017F63"/>
    <w:rsid w:val="00051194"/>
    <w:rsid w:val="000C244C"/>
    <w:rsid w:val="000D5029"/>
    <w:rsid w:val="0010187F"/>
    <w:rsid w:val="00105979"/>
    <w:rsid w:val="00255F1E"/>
    <w:rsid w:val="003C1EA7"/>
    <w:rsid w:val="00495508"/>
    <w:rsid w:val="00697CD8"/>
    <w:rsid w:val="006F5EF7"/>
    <w:rsid w:val="007F73F5"/>
    <w:rsid w:val="0084172F"/>
    <w:rsid w:val="00A32177"/>
    <w:rsid w:val="00AE0133"/>
    <w:rsid w:val="00C50FFC"/>
    <w:rsid w:val="00DA69AE"/>
    <w:rsid w:val="00E03433"/>
    <w:rsid w:val="00E9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7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72F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4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4172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4172F"/>
  </w:style>
  <w:style w:type="paragraph" w:customStyle="1" w:styleId="ConsPlusCell">
    <w:name w:val="ConsPlusCell"/>
    <w:rsid w:val="008417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84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4172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4172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B994723FE8A2A5C2A977E5B1A6D0FD52D014751949B3CE3C7C1EF552676952840729519EFF3B4O6h3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2022-06-22T12:56:00Z</cp:lastPrinted>
  <dcterms:created xsi:type="dcterms:W3CDTF">2022-06-17T12:18:00Z</dcterms:created>
  <dcterms:modified xsi:type="dcterms:W3CDTF">2022-06-22T12:58:00Z</dcterms:modified>
</cp:coreProperties>
</file>