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3B" w:rsidRPr="00256B22" w:rsidRDefault="00B74F3B" w:rsidP="00B74F3B">
      <w:pPr>
        <w:jc w:val="center"/>
        <w:rPr>
          <w:rFonts w:ascii="Arial" w:hAnsi="Arial" w:cs="Arial"/>
          <w:b/>
          <w:sz w:val="24"/>
          <w:szCs w:val="24"/>
        </w:rPr>
      </w:pPr>
      <w:r w:rsidRPr="00256B22">
        <w:rPr>
          <w:rFonts w:ascii="Arial" w:hAnsi="Arial" w:cs="Arial"/>
          <w:b/>
          <w:sz w:val="24"/>
          <w:szCs w:val="24"/>
        </w:rPr>
        <w:t>АДМИНИСТРАЦИЯ                                                                                                               СУЛЯЕВСКОГО СЕЛЬСКОГО ПОСЕЛЕНИЯ                                                     КУМЫЛЖЕНСКОГО МУНИЦИПАЛЬНОГО РАЙОНА                                                               ВОЛГОГРАДСКОЙ  ОБЛАСТИ</w:t>
      </w:r>
    </w:p>
    <w:p w:rsidR="00B74F3B" w:rsidRPr="00256B22" w:rsidRDefault="00B74F3B" w:rsidP="00B74F3B">
      <w:pPr>
        <w:pBdr>
          <w:bottom w:val="thickThinSmallGap" w:sz="24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B74F3B" w:rsidRPr="00256B22" w:rsidRDefault="00B74F3B" w:rsidP="00B74F3B">
      <w:pPr>
        <w:jc w:val="center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>ПОСТАНОВЛЕНИЕ</w:t>
      </w:r>
    </w:p>
    <w:p w:rsidR="00B74F3B" w:rsidRPr="00256B22" w:rsidRDefault="00B74F3B" w:rsidP="00B74F3B">
      <w:pPr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 xml:space="preserve">           28.12.2022г                                                                                                           № 112</w:t>
      </w:r>
    </w:p>
    <w:p w:rsidR="00B74F3B" w:rsidRPr="00256B22" w:rsidRDefault="00B74F3B" w:rsidP="00B74F3B">
      <w:pPr>
        <w:pStyle w:val="311"/>
        <w:ind w:right="-5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pStyle w:val="311"/>
        <w:ind w:right="-5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 xml:space="preserve">О внесении  изменений и дополнений  в постановление  администрации </w:t>
      </w:r>
      <w:proofErr w:type="spellStart"/>
      <w:r w:rsidRPr="00256B22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256B2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56B22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256B22">
        <w:rPr>
          <w:rFonts w:ascii="Arial" w:hAnsi="Arial" w:cs="Arial"/>
          <w:sz w:val="24"/>
          <w:szCs w:val="24"/>
        </w:rPr>
        <w:t xml:space="preserve"> муниципального района Волгоградской  области  от 11.11.2021г  № 74 «Об утверждении Программы социально-экономического развития  </w:t>
      </w:r>
      <w:proofErr w:type="spellStart"/>
      <w:r w:rsidRPr="00256B22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256B2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56B22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256B22">
        <w:rPr>
          <w:rFonts w:ascii="Arial" w:hAnsi="Arial" w:cs="Arial"/>
          <w:sz w:val="24"/>
          <w:szCs w:val="24"/>
        </w:rPr>
        <w:t xml:space="preserve">  муниципального района  Волгоградской  области  на 2022-2024 годы»</w:t>
      </w:r>
    </w:p>
    <w:p w:rsidR="00B74F3B" w:rsidRPr="00256B22" w:rsidRDefault="00B74F3B" w:rsidP="00B74F3B">
      <w:pPr>
        <w:pStyle w:val="311"/>
        <w:ind w:right="-5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pStyle w:val="311"/>
        <w:ind w:right="-5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pStyle w:val="311"/>
        <w:ind w:right="-5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 xml:space="preserve"> </w:t>
      </w:r>
    </w:p>
    <w:p w:rsidR="00B74F3B" w:rsidRPr="00256B22" w:rsidRDefault="00B74F3B" w:rsidP="00B74F3B">
      <w:pPr>
        <w:pStyle w:val="311"/>
        <w:ind w:right="-5"/>
        <w:jc w:val="both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jc w:val="both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 xml:space="preserve">       В соответствии с Федеральным законом от  6 октября 2003 года № 131-ФЗ «Об общих принципах организации местного самоуправления в Российской Федерации», </w:t>
      </w:r>
    </w:p>
    <w:p w:rsidR="00B74F3B" w:rsidRPr="00256B22" w:rsidRDefault="00B74F3B" w:rsidP="00B74F3B">
      <w:pPr>
        <w:jc w:val="both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jc w:val="center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jc w:val="center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>ПОСТАНОВЛЯЮ:</w:t>
      </w:r>
    </w:p>
    <w:p w:rsidR="00B74F3B" w:rsidRPr="00256B22" w:rsidRDefault="00B74F3B" w:rsidP="00B74F3B">
      <w:pPr>
        <w:jc w:val="center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 xml:space="preserve">Внести в постановление  администрации  </w:t>
      </w:r>
      <w:proofErr w:type="spellStart"/>
      <w:r w:rsidRPr="00256B22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256B22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 w:rsidRPr="00256B22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256B22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от 11.11.2021г  № 74 «Об утверждении Программы социально-экономического развития  </w:t>
      </w:r>
      <w:proofErr w:type="spellStart"/>
      <w:r w:rsidRPr="00256B22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256B2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56B22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256B22">
        <w:rPr>
          <w:rFonts w:ascii="Arial" w:hAnsi="Arial" w:cs="Arial"/>
          <w:sz w:val="24"/>
          <w:szCs w:val="24"/>
        </w:rPr>
        <w:t xml:space="preserve">  муниципального района  Волгоградской  области  на 2022-2024 годы</w:t>
      </w:r>
      <w:proofErr w:type="gramStart"/>
      <w:r w:rsidRPr="00256B22">
        <w:rPr>
          <w:rFonts w:ascii="Arial" w:hAnsi="Arial" w:cs="Arial"/>
          <w:sz w:val="24"/>
          <w:szCs w:val="24"/>
        </w:rPr>
        <w:t>»(</w:t>
      </w:r>
      <w:proofErr w:type="gramEnd"/>
      <w:r w:rsidRPr="00256B22">
        <w:rPr>
          <w:rFonts w:ascii="Arial" w:hAnsi="Arial" w:cs="Arial"/>
          <w:sz w:val="24"/>
          <w:szCs w:val="24"/>
        </w:rPr>
        <w:t xml:space="preserve"> далее Постановление)  следующие  изменения  и дополнения :</w:t>
      </w:r>
    </w:p>
    <w:p w:rsidR="00B74F3B" w:rsidRPr="00256B22" w:rsidRDefault="00B74F3B" w:rsidP="00B74F3B">
      <w:pPr>
        <w:pStyle w:val="311"/>
        <w:ind w:right="-5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 xml:space="preserve">1.1 Раздел </w:t>
      </w:r>
      <w:r w:rsidRPr="00256B22">
        <w:rPr>
          <w:rFonts w:ascii="Arial" w:hAnsi="Arial" w:cs="Arial"/>
          <w:sz w:val="24"/>
          <w:szCs w:val="24"/>
          <w:lang w:val="en-US"/>
        </w:rPr>
        <w:t>I</w:t>
      </w:r>
      <w:r w:rsidRPr="00256B22">
        <w:rPr>
          <w:rFonts w:ascii="Arial" w:hAnsi="Arial" w:cs="Arial"/>
          <w:sz w:val="24"/>
          <w:szCs w:val="24"/>
        </w:rPr>
        <w:t>. Паспорт программы  Постановления  изложить  в  следующей  редакции:</w:t>
      </w:r>
    </w:p>
    <w:p w:rsidR="00B74F3B" w:rsidRPr="00256B22" w:rsidRDefault="00B74F3B" w:rsidP="00B74F3B">
      <w:pPr>
        <w:pStyle w:val="311"/>
        <w:ind w:right="-5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085"/>
        <w:gridCol w:w="6662"/>
      </w:tblGrid>
      <w:tr w:rsidR="00B74F3B" w:rsidRPr="00256B22" w:rsidTr="00B74F3B">
        <w:tc>
          <w:tcPr>
            <w:tcW w:w="3085" w:type="dxa"/>
          </w:tcPr>
          <w:p w:rsidR="00B74F3B" w:rsidRPr="00256B22" w:rsidRDefault="00B74F3B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  <w:p w:rsidR="00B74F3B" w:rsidRPr="00256B22" w:rsidRDefault="00B74F3B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74F3B" w:rsidRPr="00256B22" w:rsidRDefault="00B74F3B">
            <w:pPr>
              <w:pStyle w:val="oaenoniinee"/>
              <w:spacing w:line="276" w:lineRule="auto"/>
              <w:rPr>
                <w:rFonts w:ascii="Arial" w:hAnsi="Arial" w:cs="Arial"/>
              </w:rPr>
            </w:pPr>
            <w:r w:rsidRPr="00256B22">
              <w:rPr>
                <w:rFonts w:ascii="Arial" w:hAnsi="Arial" w:cs="Arial"/>
              </w:rPr>
              <w:t xml:space="preserve">Программа социально-экономического развития </w:t>
            </w:r>
            <w:proofErr w:type="spellStart"/>
            <w:r w:rsidRPr="00256B22">
              <w:rPr>
                <w:rFonts w:ascii="Arial" w:hAnsi="Arial" w:cs="Arial"/>
              </w:rPr>
              <w:t>Суляевского</w:t>
            </w:r>
            <w:proofErr w:type="spellEnd"/>
            <w:r w:rsidRPr="00256B2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56B22">
              <w:rPr>
                <w:rFonts w:ascii="Arial" w:hAnsi="Arial" w:cs="Arial"/>
              </w:rPr>
              <w:t>Кумылженского</w:t>
            </w:r>
            <w:proofErr w:type="spellEnd"/>
            <w:r w:rsidRPr="00256B22">
              <w:rPr>
                <w:rFonts w:ascii="Arial" w:hAnsi="Arial" w:cs="Arial"/>
              </w:rPr>
              <w:t xml:space="preserve"> муниципального района Волгоградской области на 2022 – 2024 годы </w:t>
            </w:r>
          </w:p>
          <w:p w:rsidR="00B74F3B" w:rsidRPr="00256B22" w:rsidRDefault="00B74F3B">
            <w:pPr>
              <w:pStyle w:val="oaenoniinee"/>
              <w:spacing w:line="276" w:lineRule="auto"/>
              <w:rPr>
                <w:rFonts w:ascii="Arial" w:hAnsi="Arial" w:cs="Arial"/>
              </w:rPr>
            </w:pPr>
          </w:p>
        </w:tc>
      </w:tr>
      <w:tr w:rsidR="00B74F3B" w:rsidRPr="00256B22" w:rsidTr="00B74F3B">
        <w:tc>
          <w:tcPr>
            <w:tcW w:w="3085" w:type="dxa"/>
            <w:hideMark/>
          </w:tcPr>
          <w:p w:rsidR="00B74F3B" w:rsidRPr="00256B22" w:rsidRDefault="00B74F3B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62" w:type="dxa"/>
          </w:tcPr>
          <w:p w:rsidR="00B74F3B" w:rsidRPr="00256B22" w:rsidRDefault="00B74F3B">
            <w:pPr>
              <w:pStyle w:val="oaenoniinee"/>
              <w:spacing w:line="276" w:lineRule="auto"/>
              <w:rPr>
                <w:rFonts w:ascii="Arial" w:hAnsi="Arial" w:cs="Arial"/>
              </w:rPr>
            </w:pPr>
            <w:r w:rsidRPr="00256B22">
              <w:rPr>
                <w:rFonts w:ascii="Arial" w:hAnsi="Arial" w:cs="Arial"/>
              </w:rPr>
              <w:t xml:space="preserve">Федеральный закон от 06.10.2003 № 131-ФЗ «Об общих принципах организации местного  самоуправления в Российской Федерации», </w:t>
            </w:r>
            <w:hyperlink r:id="rId5" w:tgtFrame="_blank" w:history="1">
              <w:r w:rsidRPr="00256B22">
                <w:rPr>
                  <w:rStyle w:val="a3"/>
                  <w:rFonts w:ascii="Arial" w:hAnsi="Arial" w:cs="Arial"/>
                </w:rPr>
                <w:t>Федеральный закон от 20.07.1995    N 115-ФЗ</w:t>
              </w:r>
            </w:hyperlink>
            <w:r w:rsidRPr="00256B22">
              <w:rPr>
                <w:rFonts w:ascii="Arial" w:hAnsi="Arial" w:cs="Arial"/>
              </w:rPr>
              <w:t xml:space="preserve"> «</w:t>
            </w:r>
            <w:r w:rsidRPr="00256B22">
              <w:rPr>
                <w:rFonts w:ascii="Arial" w:hAnsi="Arial" w:cs="Arial"/>
                <w:bCs/>
                <w:color w:val="000000"/>
                <w:shd w:val="clear" w:color="auto" w:fill="FFFFFF"/>
              </w:rPr>
              <w:t>О государственном прогнозировании и программа социально-экономического развития Российской Федерации</w:t>
            </w:r>
            <w:bookmarkStart w:id="0" w:name="l1"/>
            <w:bookmarkEnd w:id="0"/>
            <w:r w:rsidRPr="00256B22">
              <w:rPr>
                <w:rFonts w:ascii="Arial" w:hAnsi="Arial" w:cs="Arial"/>
              </w:rPr>
              <w:t>»</w:t>
            </w:r>
          </w:p>
          <w:p w:rsidR="00B74F3B" w:rsidRPr="00256B22" w:rsidRDefault="00B74F3B">
            <w:pPr>
              <w:pStyle w:val="oaenoniinee"/>
              <w:spacing w:line="276" w:lineRule="auto"/>
              <w:rPr>
                <w:rFonts w:ascii="Arial" w:hAnsi="Arial" w:cs="Arial"/>
                <w:iCs/>
              </w:rPr>
            </w:pPr>
          </w:p>
        </w:tc>
      </w:tr>
      <w:tr w:rsidR="00B74F3B" w:rsidRPr="00256B22" w:rsidTr="00B74F3B">
        <w:tc>
          <w:tcPr>
            <w:tcW w:w="3085" w:type="dxa"/>
          </w:tcPr>
          <w:p w:rsidR="00B74F3B" w:rsidRPr="00256B22" w:rsidRDefault="00B74F3B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lastRenderedPageBreak/>
              <w:t>Дата утверждения</w:t>
            </w:r>
          </w:p>
          <w:p w:rsidR="00B74F3B" w:rsidRPr="00256B22" w:rsidRDefault="00B74F3B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  <w:p w:rsidR="00B74F3B" w:rsidRPr="00256B22" w:rsidRDefault="00B74F3B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B74F3B" w:rsidRPr="00256B22" w:rsidRDefault="00B74F3B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256B22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256B2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56B22">
              <w:rPr>
                <w:rFonts w:ascii="Arial" w:hAnsi="Arial" w:cs="Arial"/>
                <w:sz w:val="24"/>
                <w:szCs w:val="24"/>
              </w:rPr>
              <w:t>Кумылженского</w:t>
            </w:r>
            <w:proofErr w:type="spellEnd"/>
            <w:r w:rsidRPr="00256B22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области от 11.11.2021г. № 74</w:t>
            </w:r>
          </w:p>
        </w:tc>
      </w:tr>
      <w:tr w:rsidR="00B74F3B" w:rsidRPr="00256B22" w:rsidTr="00B74F3B">
        <w:tc>
          <w:tcPr>
            <w:tcW w:w="3085" w:type="dxa"/>
          </w:tcPr>
          <w:p w:rsidR="00B74F3B" w:rsidRPr="00256B22" w:rsidRDefault="00B74F3B">
            <w:pPr>
              <w:pStyle w:val="310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Заказчик Программы</w:t>
            </w:r>
          </w:p>
          <w:p w:rsidR="00B74F3B" w:rsidRPr="00256B22" w:rsidRDefault="00B74F3B">
            <w:pPr>
              <w:pStyle w:val="310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B74F3B" w:rsidRPr="00256B22" w:rsidRDefault="00B74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56B22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256B2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56B22">
              <w:rPr>
                <w:rFonts w:ascii="Arial" w:hAnsi="Arial" w:cs="Arial"/>
                <w:sz w:val="24"/>
                <w:szCs w:val="24"/>
              </w:rPr>
              <w:t>Кумылженского</w:t>
            </w:r>
            <w:proofErr w:type="spellEnd"/>
            <w:r w:rsidRPr="00256B22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 области</w:t>
            </w:r>
          </w:p>
        </w:tc>
      </w:tr>
      <w:tr w:rsidR="00B74F3B" w:rsidRPr="00256B22" w:rsidTr="00B74F3B">
        <w:tc>
          <w:tcPr>
            <w:tcW w:w="3085" w:type="dxa"/>
            <w:hideMark/>
          </w:tcPr>
          <w:p w:rsidR="00B74F3B" w:rsidRPr="00256B22" w:rsidRDefault="00B74F3B">
            <w:pPr>
              <w:pStyle w:val="310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662" w:type="dxa"/>
            <w:hideMark/>
          </w:tcPr>
          <w:p w:rsidR="00B74F3B" w:rsidRPr="00256B22" w:rsidRDefault="00B74F3B">
            <w:pPr>
              <w:pStyle w:val="3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56B22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256B2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56B22">
              <w:rPr>
                <w:rFonts w:ascii="Arial" w:hAnsi="Arial" w:cs="Arial"/>
                <w:sz w:val="24"/>
                <w:szCs w:val="24"/>
              </w:rPr>
              <w:t>Кумылженского</w:t>
            </w:r>
            <w:proofErr w:type="spellEnd"/>
            <w:r w:rsidRPr="00256B22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 области</w:t>
            </w:r>
          </w:p>
        </w:tc>
      </w:tr>
      <w:tr w:rsidR="00B74F3B" w:rsidRPr="00256B22" w:rsidTr="00B74F3B">
        <w:tc>
          <w:tcPr>
            <w:tcW w:w="3085" w:type="dxa"/>
            <w:hideMark/>
          </w:tcPr>
          <w:p w:rsidR="00B74F3B" w:rsidRPr="00256B22" w:rsidRDefault="00B74F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662" w:type="dxa"/>
            <w:hideMark/>
          </w:tcPr>
          <w:p w:rsidR="00B74F3B" w:rsidRPr="00256B22" w:rsidRDefault="00B74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256B22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256B22">
              <w:rPr>
                <w:rFonts w:ascii="Arial" w:hAnsi="Arial" w:cs="Arial"/>
                <w:sz w:val="24"/>
                <w:szCs w:val="24"/>
              </w:rPr>
              <w:t xml:space="preserve"> сельского поселения; учреждения, осуществляющие деятельность на территории сельского поселения – участники Программы</w:t>
            </w:r>
          </w:p>
        </w:tc>
      </w:tr>
      <w:tr w:rsidR="00B74F3B" w:rsidRPr="00256B22" w:rsidTr="00B74F3B">
        <w:tc>
          <w:tcPr>
            <w:tcW w:w="3085" w:type="dxa"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Основные задачи Программы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:rsidR="00B74F3B" w:rsidRPr="00256B22" w:rsidRDefault="00B74F3B" w:rsidP="00B74F3B">
            <w:pPr>
              <w:widowControl w:val="0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Создание благоприятных социально-бытовых условий проживания населения, развитие социально-культурной сферы благоустройства на территории сельского поселения</w:t>
            </w:r>
            <w:r w:rsidRPr="00256B22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:rsidR="00B74F3B" w:rsidRPr="00256B22" w:rsidRDefault="00B74F3B" w:rsidP="00B74F3B">
            <w:pPr>
              <w:widowControl w:val="0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56B22">
              <w:rPr>
                <w:rFonts w:ascii="Arial" w:hAnsi="Arial" w:cs="Arial"/>
                <w:iCs/>
                <w:sz w:val="24"/>
                <w:szCs w:val="24"/>
              </w:rPr>
              <w:t>Создание условий для защиты населения и территории от чрезвычайных ситуаций природного и техногенного характера.</w:t>
            </w:r>
          </w:p>
          <w:p w:rsidR="00B74F3B" w:rsidRPr="00256B22" w:rsidRDefault="00B74F3B" w:rsidP="00B74F3B">
            <w:pPr>
              <w:widowControl w:val="0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Благоустройство территории поселения.</w:t>
            </w:r>
          </w:p>
          <w:p w:rsidR="00B74F3B" w:rsidRPr="00256B22" w:rsidRDefault="00B74F3B" w:rsidP="00B74F3B">
            <w:pPr>
              <w:widowControl w:val="0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Создание условий для оздоровления и организация мероприятий с детьми.</w:t>
            </w:r>
          </w:p>
          <w:p w:rsidR="00B74F3B" w:rsidRPr="00256B22" w:rsidRDefault="00B74F3B" w:rsidP="00B74F3B">
            <w:pPr>
              <w:widowControl w:val="0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Создание условий для развития спорта.</w:t>
            </w:r>
          </w:p>
          <w:p w:rsidR="00B74F3B" w:rsidRPr="00256B22" w:rsidRDefault="00B74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 xml:space="preserve">6.       Создание условий для организации </w:t>
            </w:r>
          </w:p>
          <w:p w:rsidR="00B74F3B" w:rsidRPr="00256B22" w:rsidRDefault="00B74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 xml:space="preserve">досуга жителей и проведение </w:t>
            </w:r>
          </w:p>
          <w:p w:rsidR="00B74F3B" w:rsidRPr="00256B22" w:rsidRDefault="00B74F3B">
            <w:pPr>
              <w:widowControl w:val="0"/>
              <w:ind w:lef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культурных массовых мероприятий.</w:t>
            </w:r>
          </w:p>
          <w:p w:rsidR="00B74F3B" w:rsidRPr="00256B22" w:rsidRDefault="00B74F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7.</w:t>
            </w: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6B22">
              <w:rPr>
                <w:rFonts w:ascii="Arial" w:hAnsi="Arial" w:cs="Arial"/>
                <w:bCs/>
                <w:sz w:val="24"/>
                <w:szCs w:val="24"/>
              </w:rPr>
              <w:t>Организация библиотечного обслуживания</w:t>
            </w:r>
          </w:p>
          <w:p w:rsidR="00B74F3B" w:rsidRPr="00256B22" w:rsidRDefault="00B74F3B">
            <w:pPr>
              <w:widowControl w:val="0"/>
              <w:ind w:lef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bCs/>
                <w:sz w:val="24"/>
                <w:szCs w:val="24"/>
              </w:rPr>
              <w:t xml:space="preserve"> населения </w:t>
            </w:r>
            <w:proofErr w:type="spellStart"/>
            <w:r w:rsidRPr="00256B22">
              <w:rPr>
                <w:rFonts w:ascii="Arial" w:hAnsi="Arial" w:cs="Arial"/>
                <w:bCs/>
                <w:sz w:val="24"/>
                <w:szCs w:val="24"/>
              </w:rPr>
              <w:t>Суляевского</w:t>
            </w:r>
            <w:proofErr w:type="spellEnd"/>
            <w:r w:rsidRPr="00256B22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поселения.</w:t>
            </w:r>
          </w:p>
          <w:p w:rsidR="00B74F3B" w:rsidRPr="00256B22" w:rsidRDefault="00B74F3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F3B" w:rsidRPr="00256B22" w:rsidTr="00B74F3B">
        <w:tc>
          <w:tcPr>
            <w:tcW w:w="3085" w:type="dxa"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Сроки и этапы реализации Программы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Период реализации программы:   2022 - 2024 годы.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F3B" w:rsidRPr="00256B22" w:rsidTr="00B74F3B">
        <w:tc>
          <w:tcPr>
            <w:tcW w:w="3085" w:type="dxa"/>
            <w:hideMark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62" w:type="dxa"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Объем финансирования программы в 2022-2024 годах: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всего – 19,825млн. руб.,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местный бюджет – 19,825 млн. руб.;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left="284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F3B" w:rsidRPr="00256B22" w:rsidTr="00B74F3B">
        <w:trPr>
          <w:trHeight w:val="2165"/>
        </w:trPr>
        <w:tc>
          <w:tcPr>
            <w:tcW w:w="3085" w:type="dxa"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lastRenderedPageBreak/>
              <w:t>Планируемые количественные и качественные показатели эффективности реализации Программы</w:t>
            </w:r>
          </w:p>
          <w:p w:rsidR="00B74F3B" w:rsidRPr="00256B22" w:rsidRDefault="00B74F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B74F3B" w:rsidRPr="00256B22" w:rsidRDefault="00B74F3B">
            <w:pPr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Pr="00256B22">
              <w:rPr>
                <w:rFonts w:ascii="Arial" w:hAnsi="Arial" w:cs="Arial"/>
                <w:sz w:val="24"/>
                <w:szCs w:val="24"/>
              </w:rPr>
              <w:t xml:space="preserve"> Создание благоприятных социально-бытовых условий проживания населения:</w:t>
            </w:r>
          </w:p>
          <w:p w:rsidR="00B74F3B" w:rsidRPr="00256B22" w:rsidRDefault="00B74F3B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Содержание с надлежащим качеством существующих объектов благоустройства, памятников и военно-мемориальных объектов, посвященным воинам, погибшим в годы Великой Отечественной войны; Поддержание уровня освещенности территории сельского поселения; Увеличения уровня обеспеченности на одного жителя объектами благоустройства  с налогами.</w:t>
            </w:r>
          </w:p>
          <w:p w:rsidR="00B74F3B" w:rsidRPr="00256B22" w:rsidRDefault="00B74F3B">
            <w:pPr>
              <w:widowControl w:val="0"/>
              <w:ind w:left="31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 xml:space="preserve">      2.</w:t>
            </w:r>
            <w:r w:rsidRPr="00256B22">
              <w:rPr>
                <w:rFonts w:ascii="Arial" w:hAnsi="Arial" w:cs="Arial"/>
                <w:iCs/>
                <w:sz w:val="24"/>
                <w:szCs w:val="24"/>
              </w:rPr>
              <w:t xml:space="preserve"> Оказание помощи для защиты населения и территории от чрезвычайных ситуаций природного и техногенного характера, услуги по противопожарной безопасности.</w:t>
            </w:r>
          </w:p>
          <w:p w:rsidR="00B74F3B" w:rsidRPr="00256B22" w:rsidRDefault="00B74F3B">
            <w:pPr>
              <w:widowControl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 xml:space="preserve">       3. Работы по </w:t>
            </w:r>
            <w:proofErr w:type="gramStart"/>
            <w:r w:rsidRPr="00256B22">
              <w:rPr>
                <w:rFonts w:ascii="Arial" w:hAnsi="Arial" w:cs="Arial"/>
                <w:sz w:val="24"/>
                <w:szCs w:val="24"/>
              </w:rPr>
              <w:t>периодическому</w:t>
            </w:r>
            <w:proofErr w:type="gramEnd"/>
            <w:r w:rsidRPr="00256B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56B22">
              <w:rPr>
                <w:rFonts w:ascii="Arial" w:hAnsi="Arial" w:cs="Arial"/>
                <w:sz w:val="24"/>
                <w:szCs w:val="24"/>
              </w:rPr>
              <w:t>обкашиванию</w:t>
            </w:r>
            <w:proofErr w:type="spellEnd"/>
            <w:r w:rsidRPr="00256B22">
              <w:rPr>
                <w:rFonts w:ascii="Arial" w:hAnsi="Arial" w:cs="Arial"/>
                <w:sz w:val="24"/>
                <w:szCs w:val="24"/>
              </w:rPr>
              <w:t xml:space="preserve"> территории, очистке родников, стоков, устранение несанкционированных свалок, опиливание аварийных деревьев. Благоустройство мест отдыха и детских площадок.</w:t>
            </w:r>
          </w:p>
          <w:p w:rsidR="00B74F3B" w:rsidRPr="00256B22" w:rsidRDefault="00B74F3B">
            <w:pPr>
              <w:widowControl w:val="0"/>
              <w:ind w:lef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 xml:space="preserve">      4. Трудоустройство подростков и молодежи. Организация досуга и развитие художественного творчества подростков и молодежи.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601"/>
              <w:rPr>
                <w:rFonts w:ascii="Arial" w:hAnsi="Arial" w:cs="Arial"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5. Спорт.</w:t>
            </w:r>
          </w:p>
          <w:p w:rsidR="00B74F3B" w:rsidRPr="00256B22" w:rsidRDefault="00B74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- обеспечение условий для развития на территории сельского поселения занятий массовой физической культурой и спортом;</w:t>
            </w:r>
          </w:p>
          <w:p w:rsidR="00B74F3B" w:rsidRPr="00256B22" w:rsidRDefault="00B74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 xml:space="preserve">-организация и проведение официальных физкультурно-оздоровительных и спортивных мероприятий на территории сельского поселения. </w:t>
            </w:r>
          </w:p>
          <w:p w:rsidR="00B74F3B" w:rsidRPr="00256B22" w:rsidRDefault="00B74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 xml:space="preserve"> -обеспечение условий для организации и проведения спортивных мероприятий по различным видам спорта для детей и молодежи;</w:t>
            </w:r>
          </w:p>
          <w:p w:rsidR="00B74F3B" w:rsidRPr="00256B22" w:rsidRDefault="00B74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-обеспечение условий для организации и проведения спортивно-оздоровительных мероприятий на территории сельского поселения;</w:t>
            </w:r>
          </w:p>
          <w:p w:rsidR="00B74F3B" w:rsidRPr="00256B22" w:rsidRDefault="00B74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-обеспечение условий для организации и проведения, массовых спортивно-оздоровительных мероприятий для различных категорий населения сельского поселения.</w:t>
            </w:r>
          </w:p>
          <w:p w:rsidR="00B74F3B" w:rsidRPr="00256B22" w:rsidRDefault="00B74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 xml:space="preserve">          6. Условия для организации досуга жителей и </w:t>
            </w:r>
            <w:r w:rsidRPr="00256B22">
              <w:rPr>
                <w:rFonts w:ascii="Arial" w:hAnsi="Arial" w:cs="Arial"/>
                <w:sz w:val="24"/>
                <w:szCs w:val="24"/>
              </w:rPr>
              <w:lastRenderedPageBreak/>
              <w:t>проведение культурных массовых мероприятий.</w:t>
            </w:r>
          </w:p>
          <w:p w:rsidR="00B74F3B" w:rsidRPr="00256B22" w:rsidRDefault="00B74F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 xml:space="preserve">         7.</w:t>
            </w: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6B22">
              <w:rPr>
                <w:rFonts w:ascii="Arial" w:hAnsi="Arial" w:cs="Arial"/>
                <w:bCs/>
                <w:sz w:val="24"/>
                <w:szCs w:val="24"/>
              </w:rPr>
              <w:t xml:space="preserve">Библиотечное обслуживание населения </w:t>
            </w:r>
            <w:proofErr w:type="spellStart"/>
            <w:r w:rsidRPr="00256B22">
              <w:rPr>
                <w:rFonts w:ascii="Arial" w:hAnsi="Arial" w:cs="Arial"/>
                <w:bCs/>
                <w:sz w:val="24"/>
                <w:szCs w:val="24"/>
              </w:rPr>
              <w:t>Суляевского</w:t>
            </w:r>
            <w:proofErr w:type="spellEnd"/>
            <w:r w:rsidRPr="00256B22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поселения.</w:t>
            </w:r>
          </w:p>
        </w:tc>
      </w:tr>
      <w:tr w:rsidR="00B74F3B" w:rsidRPr="00256B22" w:rsidTr="00B74F3B">
        <w:tc>
          <w:tcPr>
            <w:tcW w:w="3085" w:type="dxa"/>
            <w:hideMark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56B22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256B22">
              <w:rPr>
                <w:rFonts w:ascii="Arial" w:hAnsi="Arial" w:cs="Arial"/>
                <w:b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662" w:type="dxa"/>
            <w:hideMark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Глава сельского поселения.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Администрация сельского поселения.</w:t>
            </w:r>
          </w:p>
        </w:tc>
      </w:tr>
    </w:tbl>
    <w:p w:rsidR="00B74F3B" w:rsidRPr="00256B22" w:rsidRDefault="00B74F3B" w:rsidP="00B74F3B">
      <w:pPr>
        <w:ind w:left="360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ind w:left="360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ind w:left="360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ind w:left="360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 xml:space="preserve">1.2 Подраздел </w:t>
      </w:r>
      <w:r w:rsidRPr="00256B22">
        <w:rPr>
          <w:rFonts w:ascii="Arial" w:hAnsi="Arial" w:cs="Arial"/>
          <w:b/>
          <w:sz w:val="24"/>
          <w:szCs w:val="24"/>
        </w:rPr>
        <w:t xml:space="preserve"> </w:t>
      </w:r>
      <w:r w:rsidRPr="00256B22">
        <w:rPr>
          <w:rFonts w:ascii="Arial" w:hAnsi="Arial" w:cs="Arial"/>
          <w:sz w:val="24"/>
          <w:szCs w:val="24"/>
        </w:rPr>
        <w:t>3. Сроки реализации программы Раздела II. Основное содержание</w:t>
      </w:r>
      <w:r w:rsidRPr="00256B22">
        <w:rPr>
          <w:rFonts w:ascii="Arial" w:hAnsi="Arial" w:cs="Arial"/>
          <w:b/>
          <w:sz w:val="24"/>
          <w:szCs w:val="24"/>
        </w:rPr>
        <w:t xml:space="preserve">  </w:t>
      </w:r>
      <w:r w:rsidRPr="00256B22">
        <w:rPr>
          <w:rFonts w:ascii="Arial" w:hAnsi="Arial" w:cs="Arial"/>
          <w:sz w:val="24"/>
          <w:szCs w:val="24"/>
        </w:rPr>
        <w:t xml:space="preserve">Постановления   изложить  в  новой  редакции </w:t>
      </w:r>
    </w:p>
    <w:p w:rsidR="00B74F3B" w:rsidRPr="00256B22" w:rsidRDefault="00B74F3B" w:rsidP="00B74F3B">
      <w:pPr>
        <w:rPr>
          <w:rFonts w:ascii="Arial" w:hAnsi="Arial" w:cs="Arial"/>
          <w:sz w:val="24"/>
          <w:szCs w:val="24"/>
        </w:rPr>
        <w:sectPr w:rsidR="00B74F3B" w:rsidRPr="00256B22">
          <w:pgSz w:w="11906" w:h="16838"/>
          <w:pgMar w:top="1134" w:right="567" w:bottom="1134" w:left="1134" w:header="720" w:footer="720" w:gutter="0"/>
          <w:pgNumType w:start="1"/>
          <w:cols w:space="720"/>
        </w:sectPr>
      </w:pPr>
    </w:p>
    <w:p w:rsidR="00B74F3B" w:rsidRPr="00256B22" w:rsidRDefault="00B74F3B" w:rsidP="00B74F3B">
      <w:pPr>
        <w:pStyle w:val="2"/>
        <w:numPr>
          <w:ilvl w:val="0"/>
          <w:numId w:val="0"/>
        </w:numPr>
        <w:tabs>
          <w:tab w:val="left" w:pos="708"/>
        </w:tabs>
        <w:spacing w:before="0" w:after="0" w:line="276" w:lineRule="auto"/>
        <w:jc w:val="left"/>
        <w:rPr>
          <w:rFonts w:ascii="Arial" w:hAnsi="Arial" w:cs="Arial"/>
        </w:rPr>
      </w:pPr>
      <w:bookmarkStart w:id="1" w:name="_Toc502538678"/>
      <w:bookmarkStart w:id="2" w:name="_Toc502407501"/>
      <w:bookmarkStart w:id="3" w:name="_Toc502538676"/>
      <w:bookmarkStart w:id="4" w:name="_Toc502407499"/>
    </w:p>
    <w:p w:rsidR="00B74F3B" w:rsidRPr="00256B22" w:rsidRDefault="00B74F3B" w:rsidP="00B74F3B">
      <w:pPr>
        <w:tabs>
          <w:tab w:val="left" w:pos="548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>Срок реализации программы с 2022 по 2024 годы.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1"/>
        <w:gridCol w:w="1740"/>
        <w:gridCol w:w="1742"/>
        <w:gridCol w:w="1742"/>
        <w:gridCol w:w="7"/>
        <w:gridCol w:w="2274"/>
      </w:tblGrid>
      <w:tr w:rsidR="00B74F3B" w:rsidRPr="00256B22" w:rsidTr="00B74F3B">
        <w:trPr>
          <w:trHeight w:val="351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B74F3B" w:rsidRPr="00256B22" w:rsidTr="00B74F3B">
        <w:trPr>
          <w:trHeight w:val="3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B74F3B" w:rsidRPr="00256B22" w:rsidTr="00B74F3B">
        <w:trPr>
          <w:trHeight w:val="68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Дорожное хозяйство  (дорожные фонды)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1707,1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1707,1</w:t>
            </w:r>
          </w:p>
        </w:tc>
      </w:tr>
      <w:tr w:rsidR="00B74F3B" w:rsidRPr="00256B22" w:rsidTr="00B74F3B">
        <w:trPr>
          <w:trHeight w:val="68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1227,8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1658,7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1521,1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4407,6</w:t>
            </w:r>
          </w:p>
        </w:tc>
      </w:tr>
      <w:tr w:rsidR="00B74F3B" w:rsidRPr="00256B22" w:rsidTr="00B74F3B">
        <w:trPr>
          <w:trHeight w:val="71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Обеспечение национальной безопасности и  правоохранительной деятельности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303,7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314,7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314,7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933,1</w:t>
            </w:r>
          </w:p>
        </w:tc>
      </w:tr>
      <w:tr w:rsidR="00B74F3B" w:rsidRPr="00256B22" w:rsidTr="00B74F3B">
        <w:trPr>
          <w:trHeight w:val="558"/>
        </w:trPr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5379,7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3698,9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3698,9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F3B" w:rsidRPr="00256B22" w:rsidRDefault="00B74F3B">
            <w:pPr>
              <w:tabs>
                <w:tab w:val="left" w:pos="5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12777,5</w:t>
            </w:r>
          </w:p>
        </w:tc>
      </w:tr>
    </w:tbl>
    <w:p w:rsidR="00B74F3B" w:rsidRPr="00256B22" w:rsidRDefault="00B74F3B" w:rsidP="00B74F3B">
      <w:pPr>
        <w:rPr>
          <w:rFonts w:ascii="Arial" w:hAnsi="Arial" w:cs="Arial"/>
          <w:sz w:val="24"/>
          <w:szCs w:val="24"/>
        </w:rPr>
      </w:pPr>
      <w:bookmarkStart w:id="5" w:name="_Toc502538681"/>
      <w:bookmarkStart w:id="6" w:name="_Toc502407504"/>
      <w:bookmarkEnd w:id="1"/>
      <w:bookmarkEnd w:id="2"/>
      <w:bookmarkEnd w:id="3"/>
      <w:bookmarkEnd w:id="4"/>
    </w:p>
    <w:bookmarkEnd w:id="5"/>
    <w:bookmarkEnd w:id="6"/>
    <w:p w:rsidR="00B74F3B" w:rsidRPr="00256B22" w:rsidRDefault="00B74F3B" w:rsidP="00B74F3B">
      <w:pPr>
        <w:pStyle w:val="ConsNormal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B74F3B" w:rsidRPr="00256B22" w:rsidRDefault="00B74F3B" w:rsidP="00B74F3B">
      <w:pPr>
        <w:rPr>
          <w:rFonts w:ascii="Arial" w:hAnsi="Arial" w:cs="Arial"/>
          <w:b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>1.3 Приложение № 1 «</w:t>
      </w:r>
      <w:r w:rsidRPr="00256B22">
        <w:rPr>
          <w:rFonts w:ascii="Arial" w:hAnsi="Arial" w:cs="Arial"/>
          <w:bCs/>
          <w:sz w:val="24"/>
          <w:szCs w:val="24"/>
        </w:rPr>
        <w:t>Программные мероприятия, объемы и источники финансирования программы» Раздела</w:t>
      </w:r>
      <w:r w:rsidRPr="00256B22">
        <w:rPr>
          <w:rFonts w:ascii="Arial" w:hAnsi="Arial" w:cs="Arial"/>
          <w:b/>
          <w:sz w:val="24"/>
          <w:szCs w:val="24"/>
        </w:rPr>
        <w:t xml:space="preserve"> </w:t>
      </w:r>
      <w:r w:rsidRPr="00256B22">
        <w:rPr>
          <w:rFonts w:ascii="Arial" w:hAnsi="Arial" w:cs="Arial"/>
          <w:sz w:val="24"/>
          <w:szCs w:val="24"/>
          <w:lang w:val="en-US"/>
        </w:rPr>
        <w:t>III</w:t>
      </w:r>
      <w:r w:rsidRPr="00256B22">
        <w:rPr>
          <w:rFonts w:ascii="Arial" w:hAnsi="Arial" w:cs="Arial"/>
          <w:sz w:val="24"/>
          <w:szCs w:val="24"/>
        </w:rPr>
        <w:t>. Приложения к программе  Постановления изложить  в новой  редакции</w:t>
      </w:r>
      <w:proofErr w:type="gramStart"/>
      <w:r w:rsidRPr="00256B22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74F3B" w:rsidRPr="00256B22" w:rsidRDefault="00B74F3B" w:rsidP="00B74F3B">
      <w:pPr>
        <w:rPr>
          <w:rFonts w:ascii="Arial" w:hAnsi="Arial" w:cs="Arial"/>
          <w:sz w:val="24"/>
          <w:szCs w:val="24"/>
        </w:rPr>
        <w:sectPr w:rsidR="00B74F3B" w:rsidRPr="00256B22">
          <w:pgSz w:w="11906" w:h="16838"/>
          <w:pgMar w:top="1134" w:right="567" w:bottom="1134" w:left="1134" w:header="708" w:footer="708" w:gutter="0"/>
          <w:cols w:space="720"/>
        </w:sectPr>
      </w:pPr>
    </w:p>
    <w:p w:rsidR="00B74F3B" w:rsidRPr="00256B22" w:rsidRDefault="00B74F3B" w:rsidP="00B74F3B">
      <w:pPr>
        <w:pStyle w:val="ConsNormal"/>
        <w:spacing w:line="276" w:lineRule="auto"/>
        <w:ind w:firstLine="0"/>
        <w:jc w:val="both"/>
        <w:rPr>
          <w:rFonts w:ascii="Arial" w:hAnsi="Arial" w:cs="Arial"/>
          <w:bCs/>
          <w:sz w:val="24"/>
          <w:szCs w:val="24"/>
        </w:rPr>
      </w:pPr>
    </w:p>
    <w:p w:rsidR="00B74F3B" w:rsidRPr="00256B22" w:rsidRDefault="00B74F3B" w:rsidP="00B74F3B">
      <w:pPr>
        <w:jc w:val="right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>Приложение 1</w:t>
      </w:r>
    </w:p>
    <w:p w:rsidR="00B74F3B" w:rsidRPr="00256B22" w:rsidRDefault="00B74F3B" w:rsidP="00B74F3B">
      <w:pPr>
        <w:pStyle w:val="ConsNormal"/>
        <w:ind w:firstLine="0"/>
        <w:jc w:val="right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>к программе социально-экономического развития</w:t>
      </w:r>
    </w:p>
    <w:p w:rsidR="00B74F3B" w:rsidRPr="00256B22" w:rsidRDefault="00B74F3B" w:rsidP="00B74F3B">
      <w:pPr>
        <w:pStyle w:val="ConsNormal"/>
        <w:ind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56B22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256B2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56B22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256B22">
        <w:rPr>
          <w:rFonts w:ascii="Arial" w:hAnsi="Arial" w:cs="Arial"/>
          <w:sz w:val="24"/>
          <w:szCs w:val="24"/>
        </w:rPr>
        <w:t xml:space="preserve">  </w:t>
      </w:r>
    </w:p>
    <w:p w:rsidR="00B74F3B" w:rsidRPr="00256B22" w:rsidRDefault="00B74F3B" w:rsidP="00B74F3B">
      <w:pPr>
        <w:pStyle w:val="ConsNormal"/>
        <w:ind w:firstLine="0"/>
        <w:jc w:val="right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</w:p>
    <w:p w:rsidR="00B74F3B" w:rsidRPr="00256B22" w:rsidRDefault="00B74F3B" w:rsidP="00B74F3B">
      <w:pPr>
        <w:pStyle w:val="ConsNormal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56B22">
        <w:rPr>
          <w:rFonts w:ascii="Arial" w:hAnsi="Arial" w:cs="Arial"/>
          <w:b/>
          <w:bCs/>
          <w:sz w:val="24"/>
          <w:szCs w:val="24"/>
        </w:rPr>
        <w:t xml:space="preserve">Программные мероприятия, объемы и источники финансирования программы социально-экономического развития </w:t>
      </w:r>
    </w:p>
    <w:p w:rsidR="00B74F3B" w:rsidRPr="00256B22" w:rsidRDefault="00B74F3B" w:rsidP="00B74F3B">
      <w:pPr>
        <w:pStyle w:val="ConsNormal"/>
        <w:ind w:firstLine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56B22">
        <w:rPr>
          <w:rFonts w:ascii="Arial" w:hAnsi="Arial" w:cs="Arial"/>
          <w:b/>
          <w:sz w:val="24"/>
          <w:szCs w:val="24"/>
        </w:rPr>
        <w:t>Суляевского</w:t>
      </w:r>
      <w:proofErr w:type="spellEnd"/>
      <w:r w:rsidRPr="00256B22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256B22">
        <w:rPr>
          <w:rFonts w:ascii="Arial" w:hAnsi="Arial" w:cs="Arial"/>
          <w:b/>
          <w:sz w:val="24"/>
          <w:szCs w:val="24"/>
        </w:rPr>
        <w:t>Кумылженского</w:t>
      </w:r>
      <w:proofErr w:type="spellEnd"/>
      <w:r w:rsidRPr="00256B22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B74F3B" w:rsidRPr="00256B22" w:rsidRDefault="00B74F3B" w:rsidP="00B74F3B">
      <w:pPr>
        <w:pStyle w:val="ConsNormal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56B22">
        <w:rPr>
          <w:rFonts w:ascii="Arial" w:hAnsi="Arial" w:cs="Arial"/>
          <w:b/>
          <w:bCs/>
          <w:sz w:val="24"/>
          <w:szCs w:val="24"/>
        </w:rPr>
        <w:t>на 2022– 2024годы</w:t>
      </w:r>
      <w:r w:rsidRPr="00256B22">
        <w:rPr>
          <w:rFonts w:ascii="Arial" w:hAnsi="Arial" w:cs="Arial"/>
          <w:sz w:val="24"/>
          <w:szCs w:val="24"/>
        </w:rPr>
        <w:t xml:space="preserve"> </w:t>
      </w:r>
    </w:p>
    <w:p w:rsidR="00B74F3B" w:rsidRPr="00256B22" w:rsidRDefault="00B74F3B" w:rsidP="00B74F3B">
      <w:pPr>
        <w:pStyle w:val="ConsNonformat"/>
        <w:widowControl/>
        <w:jc w:val="right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 xml:space="preserve">     (тыс. рублей)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6"/>
        <w:gridCol w:w="142"/>
        <w:gridCol w:w="2268"/>
        <w:gridCol w:w="1418"/>
        <w:gridCol w:w="1275"/>
        <w:gridCol w:w="1276"/>
        <w:gridCol w:w="1134"/>
        <w:gridCol w:w="1134"/>
        <w:gridCol w:w="1134"/>
        <w:gridCol w:w="1276"/>
        <w:gridCol w:w="1417"/>
        <w:gridCol w:w="2127"/>
      </w:tblGrid>
      <w:tr w:rsidR="00B74F3B" w:rsidRPr="00256B22" w:rsidTr="00B74F3B">
        <w:trPr>
          <w:cantSplit/>
          <w:trHeight w:val="360"/>
          <w:tblHeader/>
        </w:trPr>
        <w:tc>
          <w:tcPr>
            <w:tcW w:w="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 xml:space="preserve">№  </w:t>
            </w:r>
            <w:r w:rsidRPr="00256B22">
              <w:rPr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256B2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56B2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56B2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 xml:space="preserve"> мероприятий 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Cs/>
                <w:sz w:val="24"/>
                <w:szCs w:val="24"/>
              </w:rPr>
            </w:pPr>
            <w:r w:rsidRPr="00256B22">
              <w:rPr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256B22">
              <w:rPr>
                <w:sz w:val="24"/>
                <w:szCs w:val="24"/>
              </w:rPr>
              <w:t>.р</w:t>
            </w:r>
            <w:proofErr w:type="gramEnd"/>
            <w:r w:rsidRPr="00256B22">
              <w:rPr>
                <w:sz w:val="24"/>
                <w:szCs w:val="24"/>
              </w:rPr>
              <w:t>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i/>
                <w:iCs/>
                <w:sz w:val="24"/>
                <w:szCs w:val="24"/>
              </w:rPr>
              <w:t xml:space="preserve">Всего </w:t>
            </w:r>
            <w:r w:rsidRPr="00256B22">
              <w:rPr>
                <w:sz w:val="24"/>
                <w:szCs w:val="24"/>
              </w:rPr>
              <w:t>(тыс</w:t>
            </w:r>
            <w:proofErr w:type="gramStart"/>
            <w:r w:rsidRPr="00256B22">
              <w:rPr>
                <w:sz w:val="24"/>
                <w:szCs w:val="24"/>
              </w:rPr>
              <w:t>.р</w:t>
            </w:r>
            <w:proofErr w:type="gramEnd"/>
            <w:r w:rsidRPr="00256B22">
              <w:rPr>
                <w:sz w:val="24"/>
                <w:szCs w:val="24"/>
              </w:rPr>
              <w:t>уб.)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i/>
                <w:i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 xml:space="preserve">Ожидаемый результат </w:t>
            </w:r>
            <w:r w:rsidRPr="00256B22">
              <w:rPr>
                <w:b/>
                <w:bCs/>
                <w:sz w:val="24"/>
                <w:szCs w:val="24"/>
              </w:rPr>
              <w:br/>
              <w:t>выполнения</w:t>
            </w:r>
            <w:r w:rsidRPr="00256B22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  <w:p w:rsidR="00B74F3B" w:rsidRPr="00256B22" w:rsidRDefault="00B74F3B">
            <w:pPr>
              <w:pStyle w:val="ConsCell"/>
              <w:widowControl/>
              <w:jc w:val="center"/>
              <w:rPr>
                <w:i/>
                <w:iCs/>
                <w:sz w:val="24"/>
                <w:szCs w:val="24"/>
              </w:rPr>
            </w:pPr>
            <w:r w:rsidRPr="00256B22">
              <w:rPr>
                <w:i/>
                <w:iCs/>
                <w:sz w:val="24"/>
                <w:szCs w:val="24"/>
              </w:rPr>
              <w:t>(показатели в натуральном и стоимостном выражении)</w:t>
            </w:r>
          </w:p>
        </w:tc>
      </w:tr>
      <w:tr w:rsidR="00B74F3B" w:rsidRPr="00256B22" w:rsidTr="00B74F3B">
        <w:trPr>
          <w:cantSplit/>
          <w:trHeight w:val="360"/>
          <w:tblHeader/>
        </w:trPr>
        <w:tc>
          <w:tcPr>
            <w:tcW w:w="54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Cs/>
                <w:sz w:val="24"/>
                <w:szCs w:val="24"/>
              </w:rPr>
            </w:pPr>
            <w:r w:rsidRPr="00256B22">
              <w:rPr>
                <w:bCs/>
                <w:sz w:val="24"/>
                <w:szCs w:val="24"/>
              </w:rPr>
              <w:t>местный бюджет сельского поселения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Cs/>
                <w:sz w:val="24"/>
                <w:szCs w:val="24"/>
              </w:rPr>
            </w:pPr>
            <w:r w:rsidRPr="00256B22">
              <w:rPr>
                <w:bCs/>
                <w:sz w:val="24"/>
                <w:szCs w:val="24"/>
              </w:rPr>
              <w:t xml:space="preserve">планируемое привлечение средств </w:t>
            </w:r>
            <w:proofErr w:type="gramStart"/>
            <w:r w:rsidRPr="00256B22">
              <w:rPr>
                <w:bCs/>
                <w:sz w:val="24"/>
                <w:szCs w:val="24"/>
              </w:rPr>
              <w:t>из</w:t>
            </w:r>
            <w:proofErr w:type="gramEnd"/>
            <w:r w:rsidRPr="00256B22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74F3B" w:rsidRPr="00256B22" w:rsidTr="00B74F3B">
        <w:trPr>
          <w:cantSplit/>
          <w:trHeight w:val="537"/>
          <w:tblHeader/>
        </w:trPr>
        <w:tc>
          <w:tcPr>
            <w:tcW w:w="54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6B22">
              <w:rPr>
                <w:bCs/>
                <w:sz w:val="24"/>
                <w:szCs w:val="24"/>
              </w:rPr>
              <w:t>федераль</w:t>
            </w:r>
            <w:proofErr w:type="spellEnd"/>
          </w:p>
          <w:p w:rsidR="00B74F3B" w:rsidRPr="00256B22" w:rsidRDefault="00B74F3B">
            <w:pPr>
              <w:pStyle w:val="ConsCell"/>
              <w:widowControl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6B22">
              <w:rPr>
                <w:bCs/>
                <w:sz w:val="24"/>
                <w:szCs w:val="24"/>
              </w:rPr>
              <w:t>ного</w:t>
            </w:r>
            <w:proofErr w:type="spellEnd"/>
            <w:r w:rsidRPr="00256B22">
              <w:rPr>
                <w:bCs/>
                <w:sz w:val="24"/>
                <w:szCs w:val="24"/>
              </w:rPr>
              <w:t xml:space="preserve"> </w:t>
            </w:r>
          </w:p>
          <w:p w:rsidR="00B74F3B" w:rsidRPr="00256B22" w:rsidRDefault="00B74F3B">
            <w:pPr>
              <w:pStyle w:val="ConsCell"/>
              <w:widowControl/>
              <w:jc w:val="center"/>
              <w:rPr>
                <w:i/>
                <w:iCs/>
                <w:sz w:val="24"/>
                <w:szCs w:val="24"/>
              </w:rPr>
            </w:pPr>
            <w:r w:rsidRPr="00256B22">
              <w:rPr>
                <w:bCs/>
                <w:sz w:val="24"/>
                <w:szCs w:val="24"/>
              </w:rPr>
              <w:t>бюджета*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256B22">
              <w:rPr>
                <w:sz w:val="24"/>
                <w:szCs w:val="24"/>
              </w:rPr>
              <w:t xml:space="preserve">бюджета </w:t>
            </w:r>
          </w:p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sz w:val="24"/>
                <w:szCs w:val="24"/>
              </w:rPr>
              <w:t>Волгоградской области</w:t>
            </w:r>
            <w:r w:rsidRPr="00256B22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6B22">
              <w:rPr>
                <w:bCs/>
                <w:sz w:val="24"/>
                <w:szCs w:val="24"/>
              </w:rPr>
              <w:t>внебюджет</w:t>
            </w:r>
            <w:proofErr w:type="spellEnd"/>
          </w:p>
          <w:p w:rsidR="00B74F3B" w:rsidRPr="00256B22" w:rsidRDefault="00B74F3B">
            <w:pPr>
              <w:pStyle w:val="ConsCell"/>
              <w:widowControl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6B22">
              <w:rPr>
                <w:bCs/>
                <w:sz w:val="24"/>
                <w:szCs w:val="24"/>
              </w:rPr>
              <w:t>ных</w:t>
            </w:r>
            <w:proofErr w:type="spellEnd"/>
            <w:r w:rsidRPr="00256B22">
              <w:rPr>
                <w:bCs/>
                <w:sz w:val="24"/>
                <w:szCs w:val="24"/>
              </w:rPr>
              <w:t xml:space="preserve"> </w:t>
            </w:r>
          </w:p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Cs/>
                <w:sz w:val="24"/>
                <w:szCs w:val="24"/>
              </w:rPr>
              <w:t>источников</w:t>
            </w:r>
          </w:p>
        </w:tc>
        <w:tc>
          <w:tcPr>
            <w:tcW w:w="59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74F3B" w:rsidRPr="00256B22" w:rsidTr="00B74F3B">
        <w:trPr>
          <w:cantSplit/>
          <w:trHeight w:val="258"/>
          <w:tblHeader/>
        </w:trPr>
        <w:tc>
          <w:tcPr>
            <w:tcW w:w="54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4F3B" w:rsidRPr="00256B22" w:rsidRDefault="00B74F3B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4F3B" w:rsidRPr="00256B22" w:rsidRDefault="00B74F3B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4F3B" w:rsidRPr="00256B22" w:rsidRDefault="00B74F3B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F3B" w:rsidRPr="00256B22" w:rsidRDefault="00B74F3B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74F3B" w:rsidRPr="00256B22" w:rsidTr="00B74F3B">
        <w:trPr>
          <w:trHeight w:val="240"/>
          <w:tblHeader/>
        </w:trPr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B74F3B" w:rsidRPr="00256B22" w:rsidTr="00B74F3B">
        <w:trPr>
          <w:cantSplit/>
          <w:trHeight w:val="512"/>
        </w:trPr>
        <w:tc>
          <w:tcPr>
            <w:tcW w:w="2996" w:type="dxa"/>
            <w:gridSpan w:val="3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ConsCell"/>
              <w:widowControl/>
              <w:rPr>
                <w:b/>
                <w:bCs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 xml:space="preserve">  19825,3</w:t>
            </w:r>
          </w:p>
          <w:p w:rsidR="00B74F3B" w:rsidRPr="00256B22" w:rsidRDefault="00B74F3B">
            <w:pPr>
              <w:pStyle w:val="ConsCell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8618,3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5672,3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 xml:space="preserve"> </w:t>
            </w:r>
          </w:p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5534,7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19825,3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rPr>
                <w:sz w:val="24"/>
                <w:szCs w:val="24"/>
              </w:rPr>
            </w:pPr>
          </w:p>
        </w:tc>
      </w:tr>
      <w:tr w:rsidR="00B74F3B" w:rsidRPr="00256B22" w:rsidTr="00B74F3B">
        <w:trPr>
          <w:trHeight w:val="506"/>
        </w:trPr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ConsCell"/>
              <w:widowControl/>
              <w:rPr>
                <w:sz w:val="24"/>
                <w:szCs w:val="24"/>
              </w:rPr>
            </w:pPr>
            <w:r w:rsidRPr="00256B22">
              <w:rPr>
                <w:sz w:val="24"/>
                <w:szCs w:val="24"/>
              </w:rPr>
              <w:t xml:space="preserve"> в том числе по мероприятиям: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F3B" w:rsidRPr="00256B22" w:rsidRDefault="00B74F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F3B" w:rsidRPr="00256B22" w:rsidTr="00B74F3B">
        <w:trPr>
          <w:cantSplit/>
          <w:trHeight w:val="32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ConsCell"/>
              <w:widowControl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ConsCell"/>
              <w:widowControl/>
              <w:jc w:val="both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 xml:space="preserve">Благоустройство </w:t>
            </w:r>
            <w:proofErr w:type="spellStart"/>
            <w:r w:rsidRPr="00256B22">
              <w:rPr>
                <w:b/>
                <w:sz w:val="24"/>
                <w:szCs w:val="24"/>
              </w:rPr>
              <w:t>Суляевского</w:t>
            </w:r>
            <w:proofErr w:type="spellEnd"/>
            <w:r w:rsidRPr="00256B22">
              <w:rPr>
                <w:b/>
                <w:sz w:val="24"/>
                <w:szCs w:val="24"/>
              </w:rPr>
              <w:t xml:space="preserve"> сельского поселения, в т.ч.</w:t>
            </w:r>
          </w:p>
          <w:p w:rsidR="00B74F3B" w:rsidRPr="00256B22" w:rsidRDefault="00B74F3B">
            <w:pPr>
              <w:pStyle w:val="ConsCell"/>
              <w:widowControl/>
              <w:jc w:val="both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уличное освещение;</w:t>
            </w:r>
          </w:p>
          <w:p w:rsidR="00B74F3B" w:rsidRPr="00256B22" w:rsidRDefault="00B74F3B">
            <w:pPr>
              <w:pStyle w:val="ConsCell"/>
              <w:widowControl/>
              <w:jc w:val="both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озеленение,</w:t>
            </w:r>
          </w:p>
          <w:p w:rsidR="00B74F3B" w:rsidRPr="00256B22" w:rsidRDefault="00B74F3B">
            <w:pPr>
              <w:pStyle w:val="ConsCell"/>
              <w:widowControl/>
              <w:jc w:val="both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организация и содержание мест захоронения;</w:t>
            </w:r>
          </w:p>
          <w:p w:rsidR="00B74F3B" w:rsidRPr="00256B22" w:rsidRDefault="00B74F3B">
            <w:pPr>
              <w:pStyle w:val="ConsCell"/>
              <w:widowControl/>
              <w:jc w:val="both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jc w:val="center"/>
              <w:rPr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4407,6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288,7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144,1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bCs/>
                <w:sz w:val="24"/>
                <w:szCs w:val="24"/>
              </w:rPr>
              <w:t>3874,8</w:t>
            </w:r>
          </w:p>
          <w:p w:rsidR="00B74F3B" w:rsidRPr="00256B22" w:rsidRDefault="00B74F3B">
            <w:pPr>
              <w:pStyle w:val="ConsCell"/>
              <w:jc w:val="center"/>
              <w:rPr>
                <w:sz w:val="24"/>
                <w:szCs w:val="24"/>
              </w:rPr>
            </w:pPr>
          </w:p>
          <w:p w:rsidR="00B74F3B" w:rsidRPr="00256B22" w:rsidRDefault="00B74F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74F3B" w:rsidRPr="00256B22" w:rsidRDefault="00B74F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1227,8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11,5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42,1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1154,2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F3B" w:rsidRPr="00256B22" w:rsidRDefault="00B74F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1658,7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138,6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1429,1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F3B" w:rsidRPr="00256B22" w:rsidRDefault="00B74F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1521,1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138,6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1291,5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4407,6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288,7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</w:rPr>
              <w:t>144,1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/>
                <w:bCs/>
                <w:sz w:val="24"/>
                <w:szCs w:val="24"/>
              </w:rPr>
              <w:t>3874,8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- содержание с надлежащим качеством и проведение ремонта существующих объектов благоустройство, памятников и военно-мемориальных объектов, посвященных воинам, погибшим в годы Великой Отечественной войны;</w:t>
            </w:r>
          </w:p>
          <w:p w:rsidR="00B74F3B" w:rsidRPr="00256B22" w:rsidRDefault="00B74F3B">
            <w:pPr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- доведения уровня освещенности территории сельского поселения  до 100%;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4F3B" w:rsidRPr="00256B22" w:rsidTr="00B74F3B">
        <w:trPr>
          <w:trHeight w:val="324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74F3B" w:rsidRPr="00256B22" w:rsidRDefault="00B74F3B">
            <w:pPr>
              <w:widowControl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F3B" w:rsidRPr="00256B22" w:rsidRDefault="00B74F3B">
            <w:pPr>
              <w:widowControl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F3B" w:rsidRPr="00256B22" w:rsidRDefault="00B74F3B">
            <w:pPr>
              <w:widowControl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F3B" w:rsidRPr="00256B22" w:rsidRDefault="00B74F3B">
            <w:pPr>
              <w:widowControl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74F3B" w:rsidRPr="00256B22" w:rsidRDefault="00B74F3B">
            <w:pPr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- увеличение уровня обеспеченности на одного жителя объектами благоустройства;</w:t>
            </w:r>
          </w:p>
          <w:p w:rsidR="00B74F3B" w:rsidRPr="00256B22" w:rsidRDefault="00B74F3B">
            <w:pPr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- улучшение экологической обстановки;</w:t>
            </w:r>
          </w:p>
          <w:p w:rsidR="00B74F3B" w:rsidRPr="00256B22" w:rsidRDefault="00B74F3B">
            <w:pPr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- проведение озеленения на территории сельского поселения;</w:t>
            </w:r>
          </w:p>
        </w:tc>
      </w:tr>
      <w:tr w:rsidR="00B74F3B" w:rsidRPr="00256B22" w:rsidTr="00B74F3B">
        <w:trPr>
          <w:trHeight w:val="2168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ConsCell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ConsCell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  <w:lang w:eastAsia="en-US"/>
              </w:rPr>
              <w:t>933,1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314,7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933,1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31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-защита населения и территории от чрезвычайных ситуаций природного и техногенного характера</w:t>
            </w:r>
          </w:p>
        </w:tc>
      </w:tr>
      <w:tr w:rsidR="00B74F3B" w:rsidRPr="00256B22" w:rsidTr="00B74F3B">
        <w:trPr>
          <w:trHeight w:val="2168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ConsCell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ConsCell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Дорожное хозяйство (дорожные 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1707,1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1707,1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1707,1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31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>- ремонт  улично-дорожной  сети  автомобильных  работ</w:t>
            </w:r>
          </w:p>
        </w:tc>
      </w:tr>
      <w:tr w:rsidR="00B74F3B" w:rsidRPr="00256B22" w:rsidTr="00B74F3B">
        <w:trPr>
          <w:trHeight w:val="6745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ConsCell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F3B" w:rsidRPr="00256B22" w:rsidRDefault="00B74F3B">
            <w:pPr>
              <w:pStyle w:val="ConsCell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Культура:</w:t>
            </w:r>
          </w:p>
          <w:p w:rsidR="00B74F3B" w:rsidRPr="00256B22" w:rsidRDefault="00B74F3B">
            <w:pPr>
              <w:pStyle w:val="ConsCell"/>
              <w:rPr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ConsCell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Дома культуры</w:t>
            </w:r>
          </w:p>
          <w:p w:rsidR="00B74F3B" w:rsidRPr="00256B22" w:rsidRDefault="00B74F3B">
            <w:pPr>
              <w:pStyle w:val="ConsCell"/>
              <w:rPr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ConsCell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Библиотеки</w:t>
            </w:r>
          </w:p>
          <w:p w:rsidR="00B74F3B" w:rsidRPr="00256B22" w:rsidRDefault="00B74F3B">
            <w:pPr>
              <w:pStyle w:val="ConsCell"/>
              <w:rPr>
                <w:b/>
                <w:sz w:val="24"/>
                <w:szCs w:val="24"/>
              </w:rPr>
            </w:pPr>
          </w:p>
          <w:p w:rsidR="00B74F3B" w:rsidRPr="00256B22" w:rsidRDefault="00B74F3B">
            <w:pPr>
              <w:pStyle w:val="ConsCell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12777,5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11631,4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1030,9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5379,7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4919,2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3698,9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3356,1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3698,9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3356,1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12777,5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11631,4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56B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1030,9</w:t>
            </w:r>
          </w:p>
          <w:p w:rsidR="00B74F3B" w:rsidRPr="00256B22" w:rsidRDefault="00B74F3B">
            <w:pPr>
              <w:pStyle w:val="310"/>
              <w:widowControl w:val="0"/>
              <w:tabs>
                <w:tab w:val="left" w:pos="354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F3B" w:rsidRPr="00256B22" w:rsidRDefault="00B74F3B">
            <w:pPr>
              <w:pStyle w:val="a4"/>
              <w:tabs>
                <w:tab w:val="left" w:pos="398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sz w:val="24"/>
                <w:szCs w:val="24"/>
              </w:rPr>
              <w:t xml:space="preserve">-повышение степени удовлетворённости получателей услуг за счёт </w:t>
            </w:r>
            <w:proofErr w:type="gramStart"/>
            <w:r w:rsidRPr="00256B22">
              <w:rPr>
                <w:rFonts w:ascii="Arial" w:hAnsi="Arial" w:cs="Arial"/>
                <w:sz w:val="24"/>
                <w:szCs w:val="24"/>
              </w:rPr>
              <w:t>повышения качества о</w:t>
            </w:r>
            <w:r w:rsidRPr="00256B22">
              <w:rPr>
                <w:rFonts w:ascii="Arial" w:hAnsi="Arial" w:cs="Arial"/>
                <w:bCs/>
                <w:sz w:val="24"/>
                <w:szCs w:val="24"/>
              </w:rPr>
              <w:t>рганизации библиотечного обслуживания населения</w:t>
            </w:r>
            <w:proofErr w:type="gramEnd"/>
            <w:r w:rsidRPr="00256B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56B22">
              <w:rPr>
                <w:rFonts w:ascii="Arial" w:hAnsi="Arial" w:cs="Arial"/>
                <w:bCs/>
                <w:sz w:val="24"/>
                <w:szCs w:val="24"/>
              </w:rPr>
              <w:t>Суляевского</w:t>
            </w:r>
            <w:proofErr w:type="spellEnd"/>
            <w:r w:rsidRPr="00256B22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поселения;</w:t>
            </w:r>
          </w:p>
          <w:p w:rsidR="00B74F3B" w:rsidRPr="00256B22" w:rsidRDefault="00B74F3B">
            <w:pPr>
              <w:pStyle w:val="a4"/>
              <w:tabs>
                <w:tab w:val="left" w:pos="398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6B2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256B22">
              <w:rPr>
                <w:rFonts w:ascii="Arial" w:hAnsi="Arial" w:cs="Arial"/>
                <w:sz w:val="24"/>
                <w:szCs w:val="24"/>
              </w:rPr>
              <w:t xml:space="preserve">повышение качества организации </w:t>
            </w:r>
            <w:proofErr w:type="spellStart"/>
            <w:r w:rsidRPr="00256B22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256B22">
              <w:rPr>
                <w:rFonts w:ascii="Arial" w:hAnsi="Arial" w:cs="Arial"/>
                <w:sz w:val="24"/>
                <w:szCs w:val="24"/>
              </w:rPr>
              <w:t xml:space="preserve"> обслуживания    жителей </w:t>
            </w:r>
            <w:proofErr w:type="spellStart"/>
            <w:r w:rsidRPr="00256B22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256B22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B74F3B" w:rsidRPr="00256B22" w:rsidRDefault="00B74F3B" w:rsidP="00B74F3B">
      <w:pPr>
        <w:pStyle w:val="ConsNormal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B74F3B" w:rsidRPr="00256B22" w:rsidRDefault="00B74F3B" w:rsidP="00B74F3B">
      <w:pPr>
        <w:pStyle w:val="311"/>
        <w:ind w:left="360" w:right="-5"/>
        <w:jc w:val="both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  <w:r w:rsidRPr="00256B22">
        <w:rPr>
          <w:rFonts w:ascii="Arial" w:hAnsi="Arial" w:cs="Arial"/>
          <w:sz w:val="24"/>
          <w:szCs w:val="24"/>
        </w:rPr>
        <w:t xml:space="preserve">2.Настоящее постановление вступает в  силу со дня подписания  и подлежит обнародованию   путем  размещения  в </w:t>
      </w:r>
      <w:proofErr w:type="spellStart"/>
      <w:r w:rsidRPr="00256B22">
        <w:rPr>
          <w:rFonts w:ascii="Arial" w:hAnsi="Arial" w:cs="Arial"/>
          <w:sz w:val="24"/>
          <w:szCs w:val="24"/>
        </w:rPr>
        <w:t>Суляевской</w:t>
      </w:r>
      <w:proofErr w:type="spellEnd"/>
      <w:r w:rsidRPr="00256B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6B22">
        <w:rPr>
          <w:rFonts w:ascii="Arial" w:hAnsi="Arial" w:cs="Arial"/>
          <w:sz w:val="24"/>
          <w:szCs w:val="24"/>
        </w:rPr>
        <w:t>Покручинской</w:t>
      </w:r>
      <w:proofErr w:type="spellEnd"/>
      <w:r w:rsidRPr="00256B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6B22">
        <w:rPr>
          <w:rFonts w:ascii="Arial" w:hAnsi="Arial" w:cs="Arial"/>
          <w:sz w:val="24"/>
          <w:szCs w:val="24"/>
        </w:rPr>
        <w:t>Ярской</w:t>
      </w:r>
      <w:proofErr w:type="spellEnd"/>
      <w:r w:rsidRPr="00256B22">
        <w:rPr>
          <w:rFonts w:ascii="Arial" w:hAnsi="Arial" w:cs="Arial"/>
          <w:sz w:val="24"/>
          <w:szCs w:val="24"/>
        </w:rPr>
        <w:t xml:space="preserve">  сельских библиотеках, а также в сети Интернет  на официальном сайте  </w:t>
      </w:r>
      <w:proofErr w:type="spellStart"/>
      <w:r w:rsidRPr="00256B22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256B2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256B22"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 </w:t>
      </w:r>
      <w:proofErr w:type="spellStart"/>
      <w:r w:rsidRPr="00256B22">
        <w:rPr>
          <w:rFonts w:ascii="Arial" w:eastAsia="MS Mincho" w:hAnsi="Arial" w:cs="Arial"/>
          <w:color w:val="000000"/>
          <w:sz w:val="24"/>
          <w:szCs w:val="24"/>
          <w:lang w:eastAsia="ja-JP"/>
        </w:rPr>
        <w:t>Кумылженского</w:t>
      </w:r>
      <w:proofErr w:type="spellEnd"/>
      <w:r w:rsidRPr="00256B22"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  муниципального района  Волгоградской  области. </w:t>
      </w:r>
    </w:p>
    <w:p w:rsidR="00B74F3B" w:rsidRPr="00256B22" w:rsidRDefault="00B74F3B" w:rsidP="00B74F3B">
      <w:pPr>
        <w:pStyle w:val="311"/>
        <w:ind w:left="360" w:right="-5"/>
        <w:jc w:val="both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pStyle w:val="311"/>
        <w:ind w:left="360" w:right="-5"/>
        <w:jc w:val="both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>3.</w:t>
      </w:r>
      <w:proofErr w:type="gramStart"/>
      <w:r w:rsidRPr="00256B22">
        <w:rPr>
          <w:rFonts w:ascii="Arial" w:hAnsi="Arial" w:cs="Arial"/>
          <w:sz w:val="24"/>
          <w:szCs w:val="24"/>
        </w:rPr>
        <w:t>Контроль за</w:t>
      </w:r>
      <w:proofErr w:type="gramEnd"/>
      <w:r w:rsidRPr="00256B22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B74F3B" w:rsidRPr="00256B22" w:rsidRDefault="00B74F3B" w:rsidP="00B74F3B">
      <w:pPr>
        <w:jc w:val="both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jc w:val="both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jc w:val="both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jc w:val="both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jc w:val="both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jc w:val="both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jc w:val="both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jc w:val="both"/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jc w:val="both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56B22">
        <w:rPr>
          <w:rFonts w:ascii="Arial" w:hAnsi="Arial" w:cs="Arial"/>
          <w:sz w:val="24"/>
          <w:szCs w:val="24"/>
        </w:rPr>
        <w:t>Суляевского</w:t>
      </w:r>
      <w:proofErr w:type="spellEnd"/>
    </w:p>
    <w:p w:rsidR="00B74F3B" w:rsidRPr="00256B22" w:rsidRDefault="00B74F3B" w:rsidP="00B74F3B">
      <w:pPr>
        <w:jc w:val="both"/>
        <w:rPr>
          <w:rFonts w:ascii="Arial" w:hAnsi="Arial" w:cs="Arial"/>
          <w:sz w:val="24"/>
          <w:szCs w:val="24"/>
        </w:rPr>
      </w:pPr>
      <w:r w:rsidRPr="00256B22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 w:rsidRPr="00256B22">
        <w:rPr>
          <w:rFonts w:ascii="Arial" w:hAnsi="Arial" w:cs="Arial"/>
          <w:sz w:val="24"/>
          <w:szCs w:val="24"/>
        </w:rPr>
        <w:t>С.И.Рекунов</w:t>
      </w:r>
      <w:proofErr w:type="spellEnd"/>
    </w:p>
    <w:p w:rsidR="00B74F3B" w:rsidRPr="00256B22" w:rsidRDefault="00B74F3B" w:rsidP="00B74F3B">
      <w:pPr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rPr>
          <w:rFonts w:ascii="Arial" w:hAnsi="Arial" w:cs="Arial"/>
          <w:sz w:val="24"/>
          <w:szCs w:val="24"/>
        </w:rPr>
      </w:pPr>
    </w:p>
    <w:p w:rsidR="00B74F3B" w:rsidRPr="00256B22" w:rsidRDefault="00B74F3B" w:rsidP="00B74F3B">
      <w:pPr>
        <w:pStyle w:val="ConsNormal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B74F3B" w:rsidRPr="00256B22" w:rsidRDefault="00B74F3B" w:rsidP="00B74F3B">
      <w:pPr>
        <w:pStyle w:val="ConsNormal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C619BC" w:rsidRPr="00256B22" w:rsidRDefault="00C619BC">
      <w:pPr>
        <w:rPr>
          <w:rFonts w:ascii="Arial" w:hAnsi="Arial" w:cs="Arial"/>
          <w:sz w:val="24"/>
          <w:szCs w:val="24"/>
        </w:rPr>
      </w:pPr>
    </w:p>
    <w:sectPr w:rsidR="00C619BC" w:rsidRPr="00256B22" w:rsidSect="00B74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0B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7993859"/>
    <w:multiLevelType w:val="hybridMultilevel"/>
    <w:tmpl w:val="4CF6DB42"/>
    <w:lvl w:ilvl="0" w:tplc="A87C35CC">
      <w:start w:val="1"/>
      <w:numFmt w:val="decimal"/>
      <w:lvlText w:val="%1."/>
      <w:lvlJc w:val="left"/>
      <w:pPr>
        <w:ind w:left="97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CD7762"/>
    <w:multiLevelType w:val="hybridMultilevel"/>
    <w:tmpl w:val="299480A2"/>
    <w:lvl w:ilvl="0" w:tplc="486A6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2A1E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C8CB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98A2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50BC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67225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6059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C029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666B3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4F3B"/>
    <w:rsid w:val="00256B22"/>
    <w:rsid w:val="00382AFF"/>
    <w:rsid w:val="00B74F3B"/>
    <w:rsid w:val="00C6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FF"/>
  </w:style>
  <w:style w:type="paragraph" w:styleId="1">
    <w:name w:val="heading 1"/>
    <w:basedOn w:val="a"/>
    <w:next w:val="a"/>
    <w:link w:val="10"/>
    <w:qFormat/>
    <w:rsid w:val="00B74F3B"/>
    <w:pPr>
      <w:keepNext/>
      <w:numPr>
        <w:numId w:val="1"/>
      </w:numPr>
      <w:spacing w:before="480" w:after="4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74F3B"/>
    <w:pPr>
      <w:keepNext/>
      <w:numPr>
        <w:ilvl w:val="1"/>
        <w:numId w:val="1"/>
      </w:numPr>
      <w:spacing w:before="36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74F3B"/>
    <w:pPr>
      <w:keepNext/>
      <w:numPr>
        <w:ilvl w:val="2"/>
        <w:numId w:val="1"/>
      </w:numPr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74F3B"/>
    <w:pPr>
      <w:keepNext/>
      <w:numPr>
        <w:ilvl w:val="3"/>
        <w:numId w:val="1"/>
      </w:numPr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B74F3B"/>
    <w:pPr>
      <w:keepNext/>
      <w:numPr>
        <w:ilvl w:val="4"/>
        <w:numId w:val="1"/>
      </w:numPr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74F3B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B74F3B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B74F3B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B74F3B"/>
    <w:pPr>
      <w:keepNext/>
      <w:numPr>
        <w:ilvl w:val="8"/>
        <w:numId w:val="1"/>
      </w:numPr>
      <w:spacing w:after="0" w:line="240" w:lineRule="auto"/>
      <w:outlineLvl w:val="8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F3B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74F3B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74F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74F3B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B74F3B"/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74F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74F3B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74F3B"/>
    <w:rPr>
      <w:rFonts w:ascii="Bookman Old Style" w:eastAsia="Times New Roman" w:hAnsi="Bookman Old Style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B74F3B"/>
    <w:rPr>
      <w:rFonts w:ascii="Bookman Old Style" w:eastAsia="Times New Roman" w:hAnsi="Bookman Old Style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74F3B"/>
    <w:rPr>
      <w:color w:val="0000FF"/>
      <w:u w:val="single"/>
    </w:rPr>
  </w:style>
  <w:style w:type="paragraph" w:styleId="a4">
    <w:name w:val="Body Text"/>
    <w:basedOn w:val="a"/>
    <w:link w:val="a5"/>
    <w:unhideWhenUsed/>
    <w:rsid w:val="00B74F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74F3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nhideWhenUsed/>
    <w:rsid w:val="00B74F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74F3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B74F3B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10">
    <w:name w:val="Основной текст с отступом 31"/>
    <w:basedOn w:val="a"/>
    <w:rsid w:val="00B74F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aenoniinee">
    <w:name w:val="oaeno niinee"/>
    <w:basedOn w:val="a"/>
    <w:rsid w:val="00B74F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a"/>
    <w:rsid w:val="00B74F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1">
    <w:name w:val="Основной текст 31"/>
    <w:basedOn w:val="a"/>
    <w:rsid w:val="00B74F3B"/>
    <w:pPr>
      <w:suppressAutoHyphens/>
      <w:spacing w:after="0" w:line="240" w:lineRule="auto"/>
      <w:ind w:right="377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B74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B74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consultant.ru/cons/cgi/online.cgi?req=doc;base=LAW;n=72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1364</Words>
  <Characters>7778</Characters>
  <Application>Microsoft Office Word</Application>
  <DocSecurity>0</DocSecurity>
  <Lines>64</Lines>
  <Paragraphs>18</Paragraphs>
  <ScaleCrop>false</ScaleCrop>
  <Company>Microsoft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2023-01-09T07:44:00Z</dcterms:created>
  <dcterms:modified xsi:type="dcterms:W3CDTF">2023-01-09T07:46:00Z</dcterms:modified>
</cp:coreProperties>
</file>