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B5" w:rsidRPr="00EE7BB5" w:rsidRDefault="00EE7BB5" w:rsidP="00EE7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BB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EE7BB5">
        <w:rPr>
          <w:rFonts w:ascii="Times New Roman" w:hAnsi="Times New Roman" w:cs="Times New Roman"/>
          <w:b/>
          <w:sz w:val="24"/>
          <w:szCs w:val="24"/>
        </w:rPr>
        <w:t>СУЛЯЕВСКОГО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EE7BB5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EE7BB5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487777" w:rsidRPr="00EE7BB5" w:rsidRDefault="00487777" w:rsidP="00EE7BB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BB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E7BB5" w:rsidRPr="00EE7BB5" w:rsidRDefault="00E35376" w:rsidP="00EE7B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E7BB5" w:rsidRPr="00EE7BB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BB5">
        <w:rPr>
          <w:rFonts w:ascii="Times New Roman" w:hAnsi="Times New Roman" w:cs="Times New Roman"/>
          <w:b/>
          <w:sz w:val="24"/>
          <w:szCs w:val="24"/>
        </w:rPr>
        <w:t>14</w:t>
      </w:r>
      <w:r w:rsidR="00EE7BB5" w:rsidRPr="00EE7BB5">
        <w:rPr>
          <w:rFonts w:ascii="Times New Roman" w:hAnsi="Times New Roman" w:cs="Times New Roman"/>
          <w:b/>
          <w:sz w:val="24"/>
          <w:szCs w:val="24"/>
        </w:rPr>
        <w:t xml:space="preserve">.12.2022  года                                                                                                </w:t>
      </w:r>
      <w:r w:rsidR="00EE7B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E7BB5" w:rsidRPr="00EE7BB5">
        <w:rPr>
          <w:rFonts w:ascii="Times New Roman" w:hAnsi="Times New Roman" w:cs="Times New Roman"/>
          <w:b/>
          <w:sz w:val="24"/>
          <w:szCs w:val="24"/>
        </w:rPr>
        <w:t>№</w:t>
      </w:r>
      <w:r w:rsidR="00EE7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BB5" w:rsidRPr="00EE7BB5">
        <w:rPr>
          <w:rFonts w:ascii="Times New Roman" w:hAnsi="Times New Roman" w:cs="Times New Roman"/>
          <w:b/>
          <w:sz w:val="24"/>
          <w:szCs w:val="24"/>
        </w:rPr>
        <w:t>10</w:t>
      </w:r>
      <w:r w:rsidR="00EE7BB5">
        <w:rPr>
          <w:rFonts w:ascii="Times New Roman" w:hAnsi="Times New Roman" w:cs="Times New Roman"/>
          <w:b/>
          <w:sz w:val="24"/>
          <w:szCs w:val="24"/>
        </w:rPr>
        <w:t>5</w:t>
      </w:r>
    </w:p>
    <w:p w:rsidR="00EE7BB5" w:rsidRDefault="00EE7BB5" w:rsidP="00EE7BB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487777" w:rsidRPr="00EE7BB5" w:rsidRDefault="00EE7BB5" w:rsidP="00EE7BB5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87777" w:rsidRPr="00EE7BB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Суляевского сельского поселения Кумылженского муниципального района Волгоградской области </w:t>
      </w:r>
      <w:r w:rsidR="00487777" w:rsidRPr="00EE7BB5">
        <w:rPr>
          <w:rFonts w:ascii="Times New Roman" w:hAnsi="Times New Roman" w:cs="Times New Roman"/>
          <w:b/>
          <w:spacing w:val="-4"/>
          <w:sz w:val="24"/>
          <w:szCs w:val="24"/>
        </w:rPr>
        <w:t>от 27.04.20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18</w:t>
      </w:r>
      <w:r w:rsidR="00487777" w:rsidRPr="00EE7BB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№ 59 "</w:t>
      </w:r>
      <w:r w:rsidR="00487777" w:rsidRPr="00EE7BB5">
        <w:rPr>
          <w:rFonts w:ascii="Times New Roman" w:hAnsi="Times New Roman" w:cs="Times New Roman"/>
          <w:b/>
          <w:bCs/>
          <w:spacing w:val="-4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«</w:t>
      </w:r>
      <w:r w:rsidR="00487777" w:rsidRPr="00EE7BB5"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»</w:t>
      </w:r>
    </w:p>
    <w:p w:rsidR="00487777" w:rsidRPr="00EE7BB5" w:rsidRDefault="00487777" w:rsidP="0048777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7BB5" w:rsidRDefault="00487777" w:rsidP="0048777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BB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"Об общих принципах организации местного самоуправления </w:t>
      </w:r>
      <w:r w:rsidRPr="00EE7BB5">
        <w:rPr>
          <w:rFonts w:ascii="Times New Roman" w:hAnsi="Times New Roman" w:cs="Times New Roman"/>
          <w:sz w:val="24"/>
          <w:szCs w:val="24"/>
        </w:rPr>
        <w:br/>
        <w:t xml:space="preserve">в Российской Федерации", от 27.07.2010 № 210-ФЗ "Об организации предоставления государственных и муниципальных услуг", руководствуясь Уставом Суляевского сельского поселения Кумылженского муниципального района Волгоградской области, администрация Суляевского сельского поселения Кумылженского муниципального района Волгоградской области </w:t>
      </w:r>
    </w:p>
    <w:p w:rsidR="00487777" w:rsidRPr="00EE7BB5" w:rsidRDefault="00487777" w:rsidP="00EE7BB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BB5">
        <w:rPr>
          <w:rFonts w:ascii="Times New Roman" w:hAnsi="Times New Roman" w:cs="Times New Roman"/>
          <w:b/>
          <w:spacing w:val="30"/>
          <w:sz w:val="24"/>
          <w:szCs w:val="24"/>
        </w:rPr>
        <w:t>постановляет</w:t>
      </w:r>
      <w:r w:rsidRPr="00EE7BB5">
        <w:rPr>
          <w:rFonts w:ascii="Times New Roman" w:hAnsi="Times New Roman" w:cs="Times New Roman"/>
          <w:b/>
          <w:sz w:val="24"/>
          <w:szCs w:val="24"/>
        </w:rPr>
        <w:t>: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BB5">
        <w:rPr>
          <w:rFonts w:ascii="Times New Roman" w:hAnsi="Times New Roman" w:cs="Times New Roman"/>
          <w:b/>
          <w:sz w:val="24"/>
          <w:szCs w:val="24"/>
        </w:rPr>
        <w:t>1.</w:t>
      </w:r>
      <w:r w:rsidRPr="00EE7BB5">
        <w:rPr>
          <w:rFonts w:ascii="Times New Roman" w:hAnsi="Times New Roman" w:cs="Times New Roman"/>
          <w:sz w:val="24"/>
          <w:szCs w:val="24"/>
        </w:rPr>
        <w:t xml:space="preserve"> Внести в административный регламент предоставления муниципальной услуги </w:t>
      </w:r>
      <w:r w:rsidR="00EE7BB5">
        <w:rPr>
          <w:rFonts w:ascii="Times New Roman" w:hAnsi="Times New Roman" w:cs="Times New Roman"/>
          <w:sz w:val="24"/>
          <w:szCs w:val="24"/>
        </w:rPr>
        <w:t>«</w:t>
      </w:r>
      <w:r w:rsidRPr="00EE7BB5">
        <w:rPr>
          <w:rFonts w:ascii="Times New Roman" w:hAnsi="Times New Roman" w:cs="Times New Roman"/>
          <w:bCs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EE7BB5">
        <w:rPr>
          <w:rFonts w:ascii="Times New Roman" w:hAnsi="Times New Roman" w:cs="Times New Roman"/>
          <w:sz w:val="24"/>
          <w:szCs w:val="24"/>
        </w:rPr>
        <w:t>»</w:t>
      </w:r>
      <w:r w:rsidRPr="00EE7BB5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Суляевского сельского поселения Кумылженского муниципального района Волгоградской области от 27.04.20</w:t>
      </w:r>
      <w:r w:rsidR="00EE7BB5">
        <w:rPr>
          <w:rFonts w:ascii="Times New Roman" w:hAnsi="Times New Roman" w:cs="Times New Roman"/>
          <w:sz w:val="24"/>
          <w:szCs w:val="24"/>
        </w:rPr>
        <w:t xml:space="preserve">18 </w:t>
      </w:r>
      <w:r w:rsidRPr="00EE7BB5">
        <w:rPr>
          <w:rFonts w:ascii="Times New Roman" w:hAnsi="Times New Roman" w:cs="Times New Roman"/>
          <w:sz w:val="24"/>
          <w:szCs w:val="24"/>
        </w:rPr>
        <w:t xml:space="preserve"> № 59, следующие изменения: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пункт 2.5 изложить в следующей редакции: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"2.5. Правовой основой для предоставления муниципальной услуги являются следующие нормативные правовые акты: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Жилищный кодекс Российской Федерации (Собрание законодательства Российской Федерации, 03 января 2005 г., № 1 (часть 1), ст. 14, «Российская газета», 12 января 2005 г., № 1, «Парламентская газета», 15 января 2005 г., № 7-8);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06 октября 2003 г., № 40, ст.3822, «Российская газета», 08 октября 2003 г., № 202, «Парламентская газета», 08 октября 2003 г., №186);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Федеральный закон от 2 мая 2006 г. № 59-ФЗ «О порядке рассмотрения обращений граждан Российской Федерации» («Российская газета», 2006, № 95);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27 июля 2006 г. № 152-ФЗ «О персональных данных» («Российская газета», № 165, 29 июля 2006 г., «Собрание законодательства Российской Федерации», 31 июля 2006 г., № 31 (1 ч.), ст. 3451, «Парламентская газета», № 126-127, 03 августа 2006 г.);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 («Российская газета», № 25, 13 февраля 2009 г., «Собрание законодательства Российской Федерации», 16 февраля 2009 г., № 7, ст. 776, «Парламентская газета», № 8, 13 – 19 февраля 2009 г.);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02 августа 2010 г., №31, ст. 4179, «Российская газета», 30 июля 2010 г., № 168);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г., «Собрание законодательства РФ», 02 июля 2012 г., № 27, ст. 3744);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 августа 2012 г., «Собрание законодательства РФ», 03 сентября 2012 г., № 36, ст. 4903);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 апреля 2016 г., «Российская газета», № 75, 08 апреля 2016 г., «Собрание законодательства Российской Федерации», 11 апреля 2016 г., № 15, ст. 2084);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Правительства Российской Федерации от 17 декабря </w:t>
      </w:r>
      <w:r w:rsidRPr="00EE7B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2009 г. № 1993-р (Собрание законодательства Российской Федерации, </w:t>
      </w:r>
      <w:r w:rsidRPr="00EE7B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28 декабря 2009 г., № 52, 2ч, ст. 6626, «Российская газета», </w:t>
      </w:r>
      <w:r w:rsidRPr="00EE7BB5">
        <w:rPr>
          <w:rFonts w:ascii="Times New Roman" w:hAnsi="Times New Roman" w:cs="Times New Roman"/>
          <w:color w:val="000000"/>
          <w:sz w:val="24"/>
          <w:szCs w:val="24"/>
        </w:rPr>
        <w:br/>
        <w:t>23 декабря 2009 г. №247);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Закон Волгоградской области от 1 декабря 2005 г. № 1125-ОД</w:t>
      </w:r>
      <w:r w:rsidRPr="00EE7B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«О Порядке ведения органами местного самоуправления учета граждан </w:t>
      </w:r>
      <w:r w:rsidRPr="00EE7B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качестве нуждающихся в жилых помещениях, предоставляемых </w:t>
      </w:r>
      <w:r w:rsidRPr="00EE7BB5">
        <w:rPr>
          <w:rFonts w:ascii="Times New Roman" w:hAnsi="Times New Roman" w:cs="Times New Roman"/>
          <w:color w:val="000000"/>
          <w:sz w:val="24"/>
          <w:szCs w:val="24"/>
        </w:rPr>
        <w:br/>
        <w:t>по договорам социального найма в Волгоградской области» («Волгоградская правда», 14 декабря 2005 г., № 234);</w:t>
      </w:r>
    </w:p>
    <w:p w:rsidR="00487777" w:rsidRPr="00EE7BB5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постановление Главы Администрации Волгоградской области </w:t>
      </w:r>
      <w:r w:rsidRPr="00EE7BB5">
        <w:rPr>
          <w:rFonts w:ascii="Times New Roman" w:hAnsi="Times New Roman" w:cs="Times New Roman"/>
          <w:color w:val="000000"/>
          <w:sz w:val="24"/>
          <w:szCs w:val="24"/>
        </w:rPr>
        <w:br/>
        <w:t>от 24 апреля 2006 г. № 455 «О некоторых вопросах реализации Закона Волгоградской области от 1 декабря 2005 г.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(«Волгоградская правда», 28 апреля 2006 г., № 75);</w:t>
      </w:r>
    </w:p>
    <w:p w:rsidR="00487777" w:rsidRDefault="00487777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BB5">
        <w:rPr>
          <w:rFonts w:ascii="Times New Roman" w:hAnsi="Times New Roman" w:cs="Times New Roman"/>
          <w:color w:val="000000"/>
          <w:sz w:val="24"/>
          <w:szCs w:val="24"/>
        </w:rPr>
        <w:t>Устав Суляевского сельского поселения Кумылженского муниципального района Волгоградской области.".</w:t>
      </w:r>
    </w:p>
    <w:p w:rsidR="00467E08" w:rsidRPr="00467E08" w:rsidRDefault="00467E08" w:rsidP="00467E0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67E08">
        <w:rPr>
          <w:rFonts w:ascii="Times New Roman" w:hAnsi="Times New Roman" w:cs="Times New Roman"/>
          <w:b/>
          <w:sz w:val="24"/>
          <w:szCs w:val="24"/>
        </w:rPr>
        <w:t>2.</w:t>
      </w:r>
      <w:r w:rsidRPr="00467E08">
        <w:rPr>
          <w:rFonts w:ascii="Times New Roman" w:hAnsi="Times New Roman" w:cs="Times New Roman"/>
          <w:sz w:val="24"/>
          <w:szCs w:val="24"/>
        </w:rPr>
        <w:t xml:space="preserve"> Настоящее постановление  подлежит обнародованию путем размещения в МКУК «Суляевский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467E08" w:rsidRPr="00467E08" w:rsidRDefault="00467E08" w:rsidP="00467E08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E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E08" w:rsidRPr="00467E08" w:rsidRDefault="00467E08" w:rsidP="00467E0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67E08">
        <w:rPr>
          <w:rFonts w:ascii="Times New Roman" w:hAnsi="Times New Roman" w:cs="Times New Roman"/>
          <w:b/>
          <w:sz w:val="24"/>
          <w:szCs w:val="24"/>
        </w:rPr>
        <w:t>Глава Суляевского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7E08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467E08">
        <w:rPr>
          <w:rFonts w:ascii="Times New Roman" w:eastAsia="Calibri" w:hAnsi="Times New Roman" w:cs="Times New Roman"/>
          <w:b/>
          <w:sz w:val="24"/>
          <w:szCs w:val="24"/>
        </w:rPr>
        <w:t>С.И.Рекунов</w:t>
      </w:r>
    </w:p>
    <w:p w:rsidR="00467E08" w:rsidRPr="00467E08" w:rsidRDefault="00467E08" w:rsidP="00487777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67E08" w:rsidRPr="00467E08" w:rsidSect="00BF2ABF">
      <w:headerReference w:type="even" r:id="rId6"/>
      <w:headerReference w:type="default" r:id="rId7"/>
      <w:pgSz w:w="11906" w:h="16838"/>
      <w:pgMar w:top="1077" w:right="1134" w:bottom="709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1B1" w:rsidRDefault="00B861B1" w:rsidP="001F467D">
      <w:pPr>
        <w:spacing w:after="0" w:line="240" w:lineRule="auto"/>
      </w:pPr>
      <w:r>
        <w:separator/>
      </w:r>
    </w:p>
  </w:endnote>
  <w:endnote w:type="continuationSeparator" w:id="1">
    <w:p w:rsidR="00B861B1" w:rsidRDefault="00B861B1" w:rsidP="001F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1B1" w:rsidRDefault="00B861B1" w:rsidP="001F467D">
      <w:pPr>
        <w:spacing w:after="0" w:line="240" w:lineRule="auto"/>
      </w:pPr>
      <w:r>
        <w:separator/>
      </w:r>
    </w:p>
  </w:footnote>
  <w:footnote w:type="continuationSeparator" w:id="1">
    <w:p w:rsidR="00B861B1" w:rsidRDefault="00B861B1" w:rsidP="001F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C85AF2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40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940" w:rsidRDefault="00B861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C85AF2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40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376">
      <w:rPr>
        <w:rStyle w:val="a5"/>
        <w:noProof/>
      </w:rPr>
      <w:t>2</w:t>
    </w:r>
    <w:r>
      <w:rPr>
        <w:rStyle w:val="a5"/>
      </w:rPr>
      <w:fldChar w:fldCharType="end"/>
    </w:r>
  </w:p>
  <w:p w:rsidR="00B11940" w:rsidRDefault="00B861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777"/>
    <w:rsid w:val="001F467D"/>
    <w:rsid w:val="00467E08"/>
    <w:rsid w:val="00487777"/>
    <w:rsid w:val="005C4905"/>
    <w:rsid w:val="00B861B1"/>
    <w:rsid w:val="00C85AF2"/>
    <w:rsid w:val="00D23CA0"/>
    <w:rsid w:val="00E34024"/>
    <w:rsid w:val="00E35376"/>
    <w:rsid w:val="00E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77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777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87777"/>
  </w:style>
  <w:style w:type="paragraph" w:customStyle="1" w:styleId="ConsPlusCell">
    <w:name w:val="ConsPlusCell"/>
    <w:rsid w:val="004877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2022-12-14T06:42:00Z</cp:lastPrinted>
  <dcterms:created xsi:type="dcterms:W3CDTF">2022-12-14T06:23:00Z</dcterms:created>
  <dcterms:modified xsi:type="dcterms:W3CDTF">2022-12-14T07:03:00Z</dcterms:modified>
</cp:coreProperties>
</file>