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FDE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7B171185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3F080E68" w14:textId="77777777" w:rsidR="005F7F64" w:rsidRPr="00D93ECF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6B48A9">
        <w:rPr>
          <w:rFonts w:ascii="Times New Roman" w:hAnsi="Times New Roman" w:cs="Times New Roman"/>
          <w:b/>
          <w:sz w:val="28"/>
          <w:szCs w:val="28"/>
        </w:rPr>
        <w:t>7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6B48A9">
        <w:rPr>
          <w:rFonts w:ascii="Times New Roman" w:hAnsi="Times New Roman" w:cs="Times New Roman"/>
          <w:b/>
          <w:sz w:val="28"/>
          <w:szCs w:val="28"/>
        </w:rPr>
        <w:t>О</w:t>
      </w:r>
      <w:r w:rsidR="006B48A9" w:rsidRPr="006B48A9">
        <w:rPr>
          <w:rFonts w:ascii="Times New Roman" w:hAnsi="Times New Roman" w:cs="Times New Roman"/>
          <w:b/>
          <w:sz w:val="28"/>
          <w:szCs w:val="28"/>
        </w:rPr>
        <w:t>тчет о сельскохозяйственной технике и энергетике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331D859F" w14:textId="77777777" w:rsidR="005F7F64" w:rsidRDefault="005F7F64" w:rsidP="00166C6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0E9BF670" w14:textId="77777777" w:rsidR="005F7F64" w:rsidRDefault="005F7F64" w:rsidP="00166C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1049D9B8" w14:textId="77777777" w:rsidR="005F7F64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69045D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45D">
        <w:rPr>
          <w:rFonts w:ascii="Times New Roman" w:hAnsi="Times New Roman" w:cs="Times New Roman"/>
          <w:b/>
          <w:sz w:val="28"/>
          <w:szCs w:val="28"/>
        </w:rPr>
        <w:t>определяемые Минсельхозом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320FB4" w14:textId="77777777" w:rsidR="00671542" w:rsidRPr="00FA23D5" w:rsidRDefault="00671542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B2B">
        <w:rPr>
          <w:rFonts w:ascii="Times New Roman" w:hAnsi="Times New Roman" w:cs="Times New Roman"/>
          <w:sz w:val="28"/>
          <w:szCs w:val="28"/>
        </w:rPr>
        <w:t xml:space="preserve">В данной форме </w:t>
      </w:r>
      <w:r w:rsidRPr="006375E6">
        <w:rPr>
          <w:rFonts w:ascii="Times New Roman" w:hAnsi="Times New Roman" w:cs="Times New Roman"/>
          <w:b/>
          <w:sz w:val="28"/>
          <w:szCs w:val="28"/>
        </w:rPr>
        <w:t>количество техники и оборудования</w:t>
      </w:r>
      <w:r w:rsidRPr="006375E6">
        <w:rPr>
          <w:rFonts w:ascii="Times New Roman" w:hAnsi="Times New Roman" w:cs="Times New Roman"/>
          <w:sz w:val="28"/>
          <w:szCs w:val="28"/>
        </w:rPr>
        <w:t xml:space="preserve"> показывается в </w:t>
      </w:r>
      <w:r w:rsidRPr="006375E6">
        <w:rPr>
          <w:rFonts w:ascii="Times New Roman" w:hAnsi="Times New Roman" w:cs="Times New Roman"/>
          <w:b/>
          <w:sz w:val="28"/>
          <w:szCs w:val="28"/>
        </w:rPr>
        <w:t>единицах (штуках).</w:t>
      </w:r>
    </w:p>
    <w:p w14:paraId="27915E82" w14:textId="77777777" w:rsidR="00671542" w:rsidRPr="00C31C9F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561">
        <w:rPr>
          <w:rFonts w:ascii="Times New Roman" w:hAnsi="Times New Roman" w:cs="Times New Roman"/>
          <w:sz w:val="28"/>
          <w:szCs w:val="28"/>
        </w:rPr>
        <w:t>Форму № 1</w:t>
      </w:r>
      <w:r w:rsidR="006B48A9" w:rsidRPr="00094561">
        <w:rPr>
          <w:rFonts w:ascii="Times New Roman" w:hAnsi="Times New Roman" w:cs="Times New Roman"/>
          <w:sz w:val="28"/>
          <w:szCs w:val="28"/>
        </w:rPr>
        <w:t>7</w:t>
      </w:r>
      <w:r w:rsidRPr="00094561">
        <w:rPr>
          <w:rFonts w:ascii="Times New Roman" w:hAnsi="Times New Roman" w:cs="Times New Roman"/>
          <w:sz w:val="28"/>
          <w:szCs w:val="28"/>
        </w:rPr>
        <w:t xml:space="preserve">-АПК </w:t>
      </w:r>
      <w:r w:rsidR="00671542" w:rsidRPr="00094561">
        <w:rPr>
          <w:rFonts w:ascii="Times New Roman" w:hAnsi="Times New Roman" w:cs="Times New Roman"/>
          <w:sz w:val="28"/>
          <w:szCs w:val="28"/>
        </w:rPr>
        <w:t>по графам 3-</w:t>
      </w:r>
      <w:r w:rsidR="00C31C9F" w:rsidRPr="00094561">
        <w:rPr>
          <w:rFonts w:ascii="Times New Roman" w:hAnsi="Times New Roman" w:cs="Times New Roman"/>
          <w:sz w:val="28"/>
          <w:szCs w:val="28"/>
        </w:rPr>
        <w:t>12</w:t>
      </w:r>
      <w:r w:rsidR="00671542" w:rsidRPr="00094561">
        <w:rPr>
          <w:rFonts w:ascii="Times New Roman" w:hAnsi="Times New Roman" w:cs="Times New Roman"/>
          <w:sz w:val="28"/>
          <w:szCs w:val="28"/>
        </w:rPr>
        <w:t xml:space="preserve"> </w:t>
      </w:r>
      <w:r w:rsidRPr="00094561">
        <w:rPr>
          <w:rFonts w:ascii="Times New Roman" w:hAnsi="Times New Roman" w:cs="Times New Roman"/>
          <w:sz w:val="28"/>
          <w:szCs w:val="28"/>
        </w:rPr>
        <w:t xml:space="preserve">заполняют </w:t>
      </w:r>
      <w:r w:rsidR="006B48A9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аналитического учета по счету 01 «Основные средства» и в соответствии с "Методическими рекомендациями по бухгалтерскому учету основных средств в сельскохозяйственных организациях" утвержденных Минсельхозом РФ от 19.06.2002 № 559</w:t>
      </w:r>
      <w:r w:rsidR="00C31C9F" w:rsidRPr="00094561">
        <w:rPr>
          <w:rFonts w:ascii="Times New Roman" w:hAnsi="Times New Roman" w:cs="Times New Roman"/>
          <w:sz w:val="28"/>
          <w:szCs w:val="28"/>
        </w:rPr>
        <w:t>, а также по забалансовому счету 001 «Арендованные основные средства».</w:t>
      </w:r>
    </w:p>
    <w:p w14:paraId="0EE36D48" w14:textId="77777777" w:rsidR="005F7F64" w:rsidRPr="00922DEF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EF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2DEF">
        <w:rPr>
          <w:rFonts w:ascii="Times New Roman" w:hAnsi="Times New Roman" w:cs="Times New Roman"/>
          <w:b/>
          <w:sz w:val="28"/>
          <w:szCs w:val="28"/>
        </w:rPr>
        <w:t>.</w:t>
      </w:r>
    </w:p>
    <w:p w14:paraId="45E424A5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3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сведения о наличии техники на начало года.</w:t>
      </w:r>
    </w:p>
    <w:p w14:paraId="5C5E9E57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4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данные на начало года о наличии техники, приобретенной по лизингу</w:t>
      </w:r>
      <w:r w:rsidR="00C3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C9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того, была ли техника принята </w:t>
      </w:r>
      <w:r w:rsidR="0096396E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 или учтена за балансом</w:t>
      </w:r>
      <w:r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D45A0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</w:t>
      </w:r>
      <w:r w:rsidR="0009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поступление </w:t>
      </w:r>
      <w:r w:rsidR="0009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техники 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и бывшей в употреблении. При этом </w:t>
      </w:r>
      <w:r w:rsidR="0009105F" w:rsidRPr="0009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графе 6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данные о поступлении только новой техники, в </w:t>
      </w:r>
      <w:r w:rsidR="0009105F" w:rsidRPr="0009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7 из графы 6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лизингу.</w:t>
      </w:r>
    </w:p>
    <w:p w14:paraId="0D94D2AF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графах 8-9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данные о выбытии техники из хозяйства в течение года, списанной с баланса (по ветхости и износу, безвозмездно переданной или проданной другим организациям и т.п.)</w:t>
      </w:r>
    </w:p>
    <w:p w14:paraId="216348F6" w14:textId="19C5EB39" w:rsidR="00FA23D5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выработанной электроэнергии заполняются на основании данных аналитического бухгалтерского учета по счету 23 «Вспомогательное производство», первичных документов по полученной, выработ</w:t>
      </w:r>
      <w:r w:rsidR="00671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FA2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отпущенной электроэнергии.</w:t>
      </w:r>
    </w:p>
    <w:p w14:paraId="58DDB23D" w14:textId="08D5F30E" w:rsidR="00B923BB" w:rsidRPr="00803F24" w:rsidRDefault="00B923B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Справочно отражаются показатели </w:t>
      </w:r>
      <w:r w:rsidR="000028E5" w:rsidRPr="0080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выработанной электроэнергии</w:t>
      </w:r>
      <w:r w:rsidR="000028E5" w:rsidRPr="0080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объемах потребляемых энергоресурсов</w:t>
      </w:r>
      <w:r w:rsidRPr="0080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(коды 172110-1721</w:t>
      </w:r>
      <w:r w:rsidR="00DB4EA9" w:rsidRPr="00803F2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0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D3B8A51" w14:textId="1B3DC4EF" w:rsidR="003F2E12" w:rsidRPr="00803F24" w:rsidRDefault="003F2E12" w:rsidP="0016749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03F24">
        <w:rPr>
          <w:rFonts w:ascii="Times New Roman" w:hAnsi="Times New Roman" w:cs="Times New Roman"/>
          <w:color w:val="000000"/>
          <w:sz w:val="28"/>
          <w:szCs w:val="28"/>
        </w:rPr>
        <w:t>Размер энергетических мощностей (</w:t>
      </w:r>
      <w:r w:rsidRPr="00803F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 172110</w:t>
      </w:r>
      <w:r w:rsidRPr="00803F24">
        <w:rPr>
          <w:rFonts w:ascii="Times New Roman" w:hAnsi="Times New Roman" w:cs="Times New Roman"/>
          <w:color w:val="000000"/>
          <w:sz w:val="28"/>
          <w:szCs w:val="28"/>
        </w:rPr>
        <w:t>) определяется как суммарная мощность механических, электрических двигателей и мощность живой тягловой силы, обслуживающих производственный процесс</w:t>
      </w:r>
      <w:r w:rsidR="00F870E3" w:rsidRPr="00803F24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F870E3" w:rsidRPr="00803F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лошадиных силах</w:t>
      </w:r>
      <w:r w:rsidRPr="00803F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F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32E4F568" w14:textId="091631F0" w:rsidR="00575556" w:rsidRPr="00803F24" w:rsidRDefault="00575556" w:rsidP="00F870E3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F24">
        <w:rPr>
          <w:rFonts w:ascii="Times New Roman" w:hAnsi="Times New Roman" w:cs="Times New Roman"/>
          <w:bCs/>
          <w:spacing w:val="-4"/>
          <w:sz w:val="28"/>
          <w:szCs w:val="28"/>
        </w:rPr>
        <w:t>По</w:t>
      </w:r>
      <w:r w:rsidRPr="00803F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коду 172120 </w:t>
      </w:r>
      <w:r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приводятся данные об объеме произведенной электрической энергии на собственных электростанциях или </w:t>
      </w:r>
      <w:r w:rsidRPr="00803F24">
        <w:rPr>
          <w:rFonts w:ascii="Times New Roman" w:hAnsi="Times New Roman" w:cs="Times New Roman"/>
          <w:sz w:val="28"/>
          <w:szCs w:val="28"/>
        </w:rPr>
        <w:t>на другом объект</w:t>
      </w:r>
      <w:r w:rsidR="00F870E3" w:rsidRPr="00803F24">
        <w:rPr>
          <w:rFonts w:ascii="Times New Roman" w:hAnsi="Times New Roman" w:cs="Times New Roman"/>
          <w:sz w:val="28"/>
          <w:szCs w:val="28"/>
        </w:rPr>
        <w:t>е</w:t>
      </w:r>
      <w:r w:rsidRPr="00803F24">
        <w:rPr>
          <w:rFonts w:ascii="Times New Roman" w:hAnsi="Times New Roman" w:cs="Times New Roman"/>
          <w:sz w:val="28"/>
          <w:szCs w:val="28"/>
        </w:rPr>
        <w:t xml:space="preserve"> генерации</w:t>
      </w:r>
      <w:r w:rsidR="00F870E3" w:rsidRPr="00803F24">
        <w:rPr>
          <w:rFonts w:ascii="Times New Roman" w:hAnsi="Times New Roman" w:cs="Times New Roman"/>
          <w:sz w:val="28"/>
          <w:szCs w:val="28"/>
        </w:rPr>
        <w:t xml:space="preserve">, </w:t>
      </w:r>
      <w:r w:rsidR="00F11B13" w:rsidRPr="00803F24">
        <w:rPr>
          <w:rFonts w:ascii="Times New Roman" w:hAnsi="Times New Roman" w:cs="Times New Roman"/>
          <w:sz w:val="28"/>
          <w:szCs w:val="28"/>
        </w:rPr>
        <w:lastRenderedPageBreak/>
        <w:t>числ</w:t>
      </w:r>
      <w:r w:rsidR="00EE6EAC" w:rsidRPr="00803F24">
        <w:rPr>
          <w:rFonts w:ascii="Times New Roman" w:hAnsi="Times New Roman" w:cs="Times New Roman"/>
          <w:sz w:val="28"/>
          <w:szCs w:val="28"/>
        </w:rPr>
        <w:t>я</w:t>
      </w:r>
      <w:r w:rsidR="00F11B13" w:rsidRPr="00803F24">
        <w:rPr>
          <w:rFonts w:ascii="Times New Roman" w:hAnsi="Times New Roman" w:cs="Times New Roman"/>
          <w:sz w:val="28"/>
          <w:szCs w:val="28"/>
        </w:rPr>
        <w:t>щи</w:t>
      </w:r>
      <w:r w:rsidR="00EE6EAC" w:rsidRPr="00803F24">
        <w:rPr>
          <w:rFonts w:ascii="Times New Roman" w:hAnsi="Times New Roman" w:cs="Times New Roman"/>
          <w:sz w:val="28"/>
          <w:szCs w:val="28"/>
        </w:rPr>
        <w:t>х</w:t>
      </w:r>
      <w:r w:rsidR="00F11B13" w:rsidRPr="00803F24">
        <w:rPr>
          <w:rFonts w:ascii="Times New Roman" w:hAnsi="Times New Roman" w:cs="Times New Roman"/>
          <w:sz w:val="28"/>
          <w:szCs w:val="28"/>
        </w:rPr>
        <w:t xml:space="preserve">ся на балансе организации </w:t>
      </w:r>
      <w:r w:rsidR="00F870E3" w:rsidRPr="00803F24">
        <w:rPr>
          <w:rFonts w:ascii="Times New Roman" w:hAnsi="Times New Roman" w:cs="Times New Roman"/>
          <w:sz w:val="28"/>
          <w:szCs w:val="28"/>
        </w:rPr>
        <w:t xml:space="preserve">по </w:t>
      </w:r>
      <w:r w:rsidR="00F870E3" w:rsidRPr="00803F24">
        <w:rPr>
          <w:rFonts w:ascii="Times New Roman" w:hAnsi="Times New Roman" w:cs="Times New Roman"/>
          <w:b/>
          <w:bCs/>
          <w:sz w:val="28"/>
          <w:szCs w:val="28"/>
        </w:rPr>
        <w:t>коду 172130</w:t>
      </w:r>
      <w:r w:rsidR="00F870E3" w:rsidRPr="00803F24">
        <w:rPr>
          <w:rFonts w:ascii="Times New Roman" w:hAnsi="Times New Roman" w:cs="Times New Roman"/>
          <w:sz w:val="28"/>
          <w:szCs w:val="28"/>
        </w:rPr>
        <w:t xml:space="preserve"> – получено электроэнергии со стороны</w:t>
      </w:r>
      <w:r w:rsidR="000B4AFD" w:rsidRPr="00803F24">
        <w:rPr>
          <w:rFonts w:ascii="Times New Roman" w:hAnsi="Times New Roman" w:cs="Times New Roman"/>
          <w:sz w:val="28"/>
          <w:szCs w:val="28"/>
        </w:rPr>
        <w:t xml:space="preserve"> в </w:t>
      </w:r>
      <w:r w:rsidR="000B4AFD" w:rsidRPr="00803F24">
        <w:rPr>
          <w:rFonts w:ascii="Times New Roman" w:hAnsi="Times New Roman" w:cs="Times New Roman"/>
          <w:b/>
          <w:bCs/>
          <w:sz w:val="28"/>
          <w:szCs w:val="28"/>
        </w:rPr>
        <w:t>тыс.кВт ч</w:t>
      </w:r>
      <w:r w:rsidRPr="00803F2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233E44F" w14:textId="77777777" w:rsidR="00F870E3" w:rsidRPr="00803F24" w:rsidRDefault="00F870E3" w:rsidP="00F870E3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676B40D" w14:textId="186CE19E" w:rsidR="00167495" w:rsidRPr="00803F24" w:rsidRDefault="00167495" w:rsidP="00F870E3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F24">
        <w:rPr>
          <w:rFonts w:ascii="Times New Roman" w:hAnsi="Times New Roman" w:cs="Times New Roman"/>
          <w:b/>
          <w:spacing w:val="-4"/>
          <w:sz w:val="28"/>
          <w:szCs w:val="28"/>
        </w:rPr>
        <w:t>По коду 1721</w:t>
      </w:r>
      <w:r w:rsidR="001A62FE" w:rsidRPr="00803F24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Pr="00803F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0 </w:t>
      </w:r>
      <w:r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приводятся данные </w:t>
      </w:r>
      <w:r w:rsidR="00A85CEB" w:rsidRPr="00803F2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A62FE" w:rsidRPr="00803F24">
        <w:rPr>
          <w:rFonts w:ascii="Times New Roman" w:hAnsi="Times New Roman" w:cs="Times New Roman"/>
          <w:spacing w:val="-4"/>
          <w:sz w:val="28"/>
          <w:szCs w:val="28"/>
        </w:rPr>
        <w:t>б отпущенной (</w:t>
      </w:r>
      <w:r w:rsidR="00A85CEB" w:rsidRPr="00803F24">
        <w:rPr>
          <w:rFonts w:ascii="Times New Roman" w:hAnsi="Times New Roman" w:cs="Times New Roman"/>
          <w:spacing w:val="-4"/>
          <w:sz w:val="28"/>
          <w:szCs w:val="28"/>
        </w:rPr>
        <w:t>потребл</w:t>
      </w:r>
      <w:r w:rsidR="001A62FE" w:rsidRPr="00803F24">
        <w:rPr>
          <w:rFonts w:ascii="Times New Roman" w:hAnsi="Times New Roman" w:cs="Times New Roman"/>
          <w:spacing w:val="-4"/>
          <w:sz w:val="28"/>
          <w:szCs w:val="28"/>
        </w:rPr>
        <w:t>яемой)</w:t>
      </w:r>
      <w:r w:rsidR="00A85CEB"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 электроэнергии на производственные и хозяйственные нужды организации всего</w:t>
      </w:r>
      <w:r w:rsidR="00A85CEB" w:rsidRPr="00803F24">
        <w:rPr>
          <w:rFonts w:ascii="Times New Roman" w:hAnsi="Times New Roman" w:cs="Times New Roman"/>
          <w:sz w:val="28"/>
          <w:szCs w:val="28"/>
        </w:rPr>
        <w:t xml:space="preserve"> </w:t>
      </w:r>
      <w:r w:rsidRPr="00803F24">
        <w:rPr>
          <w:rFonts w:ascii="Times New Roman" w:hAnsi="Times New Roman" w:cs="Times New Roman"/>
          <w:sz w:val="28"/>
          <w:szCs w:val="28"/>
        </w:rPr>
        <w:t xml:space="preserve">в </w:t>
      </w:r>
      <w:r w:rsidRPr="00803F24">
        <w:rPr>
          <w:rFonts w:ascii="Times New Roman" w:hAnsi="Times New Roman" w:cs="Times New Roman"/>
          <w:b/>
          <w:bCs/>
          <w:sz w:val="28"/>
          <w:szCs w:val="28"/>
        </w:rPr>
        <w:t>тыс.кВт ч</w:t>
      </w:r>
      <w:r w:rsidRPr="00803F24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14:paraId="02E62421" w14:textId="24B59095" w:rsidR="00167495" w:rsidRPr="00803F24" w:rsidRDefault="00AC4FE6" w:rsidP="001674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F24">
        <w:rPr>
          <w:rFonts w:ascii="Times New Roman" w:hAnsi="Times New Roman" w:cs="Times New Roman"/>
          <w:spacing w:val="-4"/>
          <w:sz w:val="28"/>
          <w:szCs w:val="28"/>
        </w:rPr>
        <w:t>В том</w:t>
      </w:r>
      <w:r w:rsidR="00167495"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 числе (код 1721</w:t>
      </w:r>
      <w:r w:rsidR="001A62FE" w:rsidRPr="00803F24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67495"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="00A85CEB"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выделяются </w:t>
      </w:r>
      <w:r w:rsidR="00167495"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данные о </w:t>
      </w:r>
      <w:r w:rsidR="00A85CEB" w:rsidRPr="00803F24">
        <w:rPr>
          <w:rFonts w:ascii="Times New Roman" w:hAnsi="Times New Roman" w:cs="Times New Roman"/>
          <w:spacing w:val="-4"/>
          <w:sz w:val="28"/>
          <w:szCs w:val="28"/>
        </w:rPr>
        <w:t>потреблении</w:t>
      </w:r>
      <w:r w:rsidR="00167495" w:rsidRPr="00803F24">
        <w:rPr>
          <w:rFonts w:ascii="Times New Roman" w:hAnsi="Times New Roman" w:cs="Times New Roman"/>
          <w:spacing w:val="-4"/>
          <w:sz w:val="28"/>
          <w:szCs w:val="28"/>
        </w:rPr>
        <w:t xml:space="preserve"> электроэнергии на собственные производственные нужды,</w:t>
      </w:r>
      <w:r w:rsidR="00167495" w:rsidRPr="00803F24">
        <w:rPr>
          <w:rFonts w:ascii="Times New Roman" w:hAnsi="Times New Roman" w:cs="Times New Roman"/>
          <w:sz w:val="28"/>
          <w:szCs w:val="28"/>
        </w:rPr>
        <w:t xml:space="preserve"> связанные непосредственно с обеспечением технологического процесса производства, из них</w:t>
      </w:r>
      <w:r w:rsidR="003F2E12" w:rsidRPr="00803F2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167495" w:rsidRPr="00803F24">
        <w:rPr>
          <w:rFonts w:ascii="Times New Roman" w:hAnsi="Times New Roman" w:cs="Times New Roman"/>
          <w:sz w:val="28"/>
          <w:szCs w:val="28"/>
        </w:rPr>
        <w:t xml:space="preserve"> (код 1721</w:t>
      </w:r>
      <w:r w:rsidR="001A62FE" w:rsidRPr="00803F24">
        <w:rPr>
          <w:rFonts w:ascii="Times New Roman" w:hAnsi="Times New Roman" w:cs="Times New Roman"/>
          <w:sz w:val="28"/>
          <w:szCs w:val="28"/>
        </w:rPr>
        <w:t>4</w:t>
      </w:r>
      <w:r w:rsidR="00167495" w:rsidRPr="00803F24">
        <w:rPr>
          <w:rFonts w:ascii="Times New Roman" w:hAnsi="Times New Roman" w:cs="Times New Roman"/>
          <w:sz w:val="28"/>
          <w:szCs w:val="28"/>
        </w:rPr>
        <w:t>1.1)</w:t>
      </w:r>
      <w:r w:rsidR="003F2E12" w:rsidRPr="00803F24">
        <w:rPr>
          <w:rFonts w:ascii="Times New Roman" w:hAnsi="Times New Roman" w:cs="Times New Roman"/>
          <w:sz w:val="28"/>
          <w:szCs w:val="28"/>
        </w:rPr>
        <w:t>,</w:t>
      </w:r>
      <w:r w:rsidR="00167495" w:rsidRPr="00803F24">
        <w:rPr>
          <w:rFonts w:ascii="Times New Roman" w:hAnsi="Times New Roman" w:cs="Times New Roman"/>
          <w:sz w:val="28"/>
          <w:szCs w:val="28"/>
        </w:rPr>
        <w:t xml:space="preserve"> </w:t>
      </w:r>
      <w:r w:rsidR="003F2E12" w:rsidRPr="00803F24">
        <w:rPr>
          <w:rFonts w:ascii="Times New Roman" w:hAnsi="Times New Roman" w:cs="Times New Roman"/>
          <w:sz w:val="28"/>
          <w:szCs w:val="28"/>
        </w:rPr>
        <w:t>израсходованный</w:t>
      </w:r>
      <w:r w:rsidR="00A85CEB" w:rsidRPr="00803F24">
        <w:rPr>
          <w:rFonts w:ascii="Times New Roman" w:hAnsi="Times New Roman" w:cs="Times New Roman"/>
          <w:sz w:val="28"/>
          <w:szCs w:val="28"/>
        </w:rPr>
        <w:t xml:space="preserve"> </w:t>
      </w:r>
      <w:r w:rsidR="00167495" w:rsidRPr="00803F24">
        <w:rPr>
          <w:rFonts w:ascii="Times New Roman" w:hAnsi="Times New Roman" w:cs="Times New Roman"/>
          <w:sz w:val="28"/>
          <w:szCs w:val="28"/>
        </w:rPr>
        <w:t>на доработку, очистку и сушку</w:t>
      </w:r>
      <w:r w:rsidR="00A85CEB" w:rsidRPr="00803F24">
        <w:rPr>
          <w:rFonts w:ascii="Times New Roman" w:hAnsi="Times New Roman" w:cs="Times New Roman"/>
          <w:sz w:val="28"/>
          <w:szCs w:val="28"/>
        </w:rPr>
        <w:t>,</w:t>
      </w:r>
      <w:r w:rsidR="00167495" w:rsidRPr="00803F24">
        <w:rPr>
          <w:rFonts w:ascii="Times New Roman" w:hAnsi="Times New Roman" w:cs="Times New Roman"/>
          <w:sz w:val="28"/>
          <w:szCs w:val="28"/>
        </w:rPr>
        <w:t xml:space="preserve"> (код 1721</w:t>
      </w:r>
      <w:r w:rsidR="001A62FE" w:rsidRPr="00803F24">
        <w:rPr>
          <w:rFonts w:ascii="Times New Roman" w:hAnsi="Times New Roman" w:cs="Times New Roman"/>
          <w:sz w:val="28"/>
          <w:szCs w:val="28"/>
        </w:rPr>
        <w:t>42</w:t>
      </w:r>
      <w:r w:rsidR="00167495" w:rsidRPr="00803F24">
        <w:rPr>
          <w:rFonts w:ascii="Times New Roman" w:hAnsi="Times New Roman" w:cs="Times New Roman"/>
          <w:sz w:val="28"/>
          <w:szCs w:val="28"/>
        </w:rPr>
        <w:t xml:space="preserve">.2) – </w:t>
      </w:r>
      <w:r w:rsidR="003F2E12" w:rsidRPr="00803F24">
        <w:rPr>
          <w:rFonts w:ascii="Times New Roman" w:hAnsi="Times New Roman" w:cs="Times New Roman"/>
          <w:sz w:val="28"/>
          <w:szCs w:val="28"/>
        </w:rPr>
        <w:t>для</w:t>
      </w:r>
      <w:r w:rsidR="00A85CEB" w:rsidRPr="00803F24">
        <w:rPr>
          <w:rFonts w:ascii="Times New Roman" w:hAnsi="Times New Roman" w:cs="Times New Roman"/>
          <w:sz w:val="28"/>
          <w:szCs w:val="28"/>
        </w:rPr>
        <w:t xml:space="preserve"> тепличных комплексов</w:t>
      </w:r>
      <w:r w:rsidR="00167495" w:rsidRPr="00803F24">
        <w:rPr>
          <w:rFonts w:ascii="Times New Roman" w:hAnsi="Times New Roman" w:cs="Times New Roman"/>
          <w:sz w:val="28"/>
          <w:szCs w:val="28"/>
        </w:rPr>
        <w:t>.</w:t>
      </w:r>
    </w:p>
    <w:p w14:paraId="1B973A40" w14:textId="3443671B" w:rsidR="00B923BB" w:rsidRDefault="00A85CEB" w:rsidP="00A85C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F24">
        <w:rPr>
          <w:rFonts w:ascii="Times New Roman" w:hAnsi="Times New Roman" w:cs="Times New Roman"/>
          <w:sz w:val="28"/>
          <w:szCs w:val="28"/>
        </w:rPr>
        <w:t xml:space="preserve">Аналогично объем потребляемого газа отражается по </w:t>
      </w:r>
      <w:r w:rsidRPr="00803F24">
        <w:rPr>
          <w:rFonts w:ascii="Times New Roman" w:hAnsi="Times New Roman" w:cs="Times New Roman"/>
          <w:b/>
          <w:bCs/>
          <w:sz w:val="28"/>
          <w:szCs w:val="28"/>
        </w:rPr>
        <w:t>коду 1721</w:t>
      </w:r>
      <w:r w:rsidR="001A62FE" w:rsidRPr="00803F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3F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03F24">
        <w:rPr>
          <w:rFonts w:ascii="Times New Roman" w:hAnsi="Times New Roman" w:cs="Times New Roman"/>
          <w:sz w:val="28"/>
          <w:szCs w:val="28"/>
        </w:rPr>
        <w:t xml:space="preserve"> в </w:t>
      </w:r>
      <w:r w:rsidRPr="00803F24">
        <w:rPr>
          <w:rFonts w:ascii="Times New Roman" w:hAnsi="Times New Roman" w:cs="Times New Roman"/>
          <w:b/>
          <w:bCs/>
          <w:sz w:val="28"/>
          <w:szCs w:val="28"/>
        </w:rPr>
        <w:t>куб.метрах</w:t>
      </w:r>
      <w:r w:rsidRPr="00803F24">
        <w:rPr>
          <w:rFonts w:ascii="Times New Roman" w:hAnsi="Times New Roman" w:cs="Times New Roman"/>
          <w:sz w:val="28"/>
          <w:szCs w:val="28"/>
        </w:rPr>
        <w:t xml:space="preserve">, объем потребляемых нефтепродуктов всех видов по </w:t>
      </w:r>
      <w:r w:rsidRPr="00803F24">
        <w:rPr>
          <w:rFonts w:ascii="Times New Roman" w:hAnsi="Times New Roman" w:cs="Times New Roman"/>
          <w:b/>
          <w:bCs/>
          <w:sz w:val="28"/>
          <w:szCs w:val="28"/>
        </w:rPr>
        <w:t>коду 1721</w:t>
      </w:r>
      <w:r w:rsidR="001A62FE" w:rsidRPr="00803F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03F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03F24">
        <w:rPr>
          <w:rFonts w:ascii="Times New Roman" w:hAnsi="Times New Roman" w:cs="Times New Roman"/>
          <w:sz w:val="28"/>
          <w:szCs w:val="28"/>
        </w:rPr>
        <w:t xml:space="preserve"> в </w:t>
      </w:r>
      <w:r w:rsidRPr="00803F24">
        <w:rPr>
          <w:rFonts w:ascii="Times New Roman" w:hAnsi="Times New Roman" w:cs="Times New Roman"/>
          <w:b/>
          <w:bCs/>
          <w:sz w:val="28"/>
          <w:szCs w:val="28"/>
        </w:rPr>
        <w:t>тоннах</w:t>
      </w:r>
      <w:r w:rsidRPr="00803F24">
        <w:rPr>
          <w:rFonts w:ascii="Times New Roman" w:hAnsi="Times New Roman" w:cs="Times New Roman"/>
          <w:sz w:val="28"/>
          <w:szCs w:val="28"/>
        </w:rPr>
        <w:t xml:space="preserve"> с выделением </w:t>
      </w:r>
      <w:r w:rsidR="0080530F" w:rsidRPr="00803F24">
        <w:rPr>
          <w:rFonts w:ascii="Times New Roman" w:hAnsi="Times New Roman" w:cs="Times New Roman"/>
          <w:sz w:val="28"/>
          <w:szCs w:val="28"/>
        </w:rPr>
        <w:t>объемов в том числе на производственные нужды и из них на доработку, очистку и сушку, а также для тепличных комплексов.</w:t>
      </w:r>
      <w:r w:rsidRPr="00803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735AD" w14:textId="228B0DC0" w:rsidR="00D873CC" w:rsidRPr="00803F24" w:rsidRDefault="00D873CC" w:rsidP="00A85C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77">
        <w:rPr>
          <w:rFonts w:ascii="Times New Roman" w:hAnsi="Times New Roman" w:cs="Times New Roman"/>
          <w:sz w:val="28"/>
          <w:szCs w:val="28"/>
          <w:highlight w:val="yellow"/>
        </w:rPr>
        <w:t xml:space="preserve">В том числе </w:t>
      </w:r>
      <w:r w:rsidR="00134011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847D77">
        <w:rPr>
          <w:rFonts w:ascii="Times New Roman" w:hAnsi="Times New Roman" w:cs="Times New Roman"/>
          <w:sz w:val="28"/>
          <w:szCs w:val="28"/>
          <w:highlight w:val="yellow"/>
        </w:rPr>
        <w:t>код</w:t>
      </w:r>
      <w:r w:rsidR="00134011">
        <w:rPr>
          <w:rFonts w:ascii="Times New Roman" w:hAnsi="Times New Roman" w:cs="Times New Roman"/>
          <w:sz w:val="28"/>
          <w:szCs w:val="28"/>
          <w:highlight w:val="yellow"/>
        </w:rPr>
        <w:t>ам</w:t>
      </w:r>
      <w:r w:rsidRPr="00847D77">
        <w:rPr>
          <w:rFonts w:ascii="Times New Roman" w:hAnsi="Times New Roman" w:cs="Times New Roman"/>
          <w:sz w:val="28"/>
          <w:szCs w:val="28"/>
          <w:highlight w:val="yellow"/>
        </w:rPr>
        <w:t xml:space="preserve"> 172160.1 и 172 160.2 выделяются</w:t>
      </w:r>
      <w:r w:rsidR="00847D77" w:rsidRPr="00847D77">
        <w:rPr>
          <w:rFonts w:ascii="Times New Roman" w:hAnsi="Times New Roman" w:cs="Times New Roman"/>
          <w:sz w:val="28"/>
          <w:szCs w:val="28"/>
          <w:highlight w:val="yellow"/>
        </w:rPr>
        <w:t xml:space="preserve"> данные о потреблении дизельного топлива и бензина, связанные непосредственно с обеспечением технологического процессе производства.</w:t>
      </w:r>
    </w:p>
    <w:p w14:paraId="78F2C07C" w14:textId="77777777" w:rsidR="00FA23D5" w:rsidRDefault="00FA23D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282AFFF" w14:textId="77777777" w:rsidR="00FA23D5" w:rsidRPr="00094561" w:rsidRDefault="00FA23D5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3D5" w:rsidRPr="00094561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028E5"/>
    <w:rsid w:val="00051C22"/>
    <w:rsid w:val="000546C1"/>
    <w:rsid w:val="000641EC"/>
    <w:rsid w:val="0009105F"/>
    <w:rsid w:val="00094561"/>
    <w:rsid w:val="000B4AFD"/>
    <w:rsid w:val="00134011"/>
    <w:rsid w:val="00146243"/>
    <w:rsid w:val="00166C64"/>
    <w:rsid w:val="00167495"/>
    <w:rsid w:val="001A62FE"/>
    <w:rsid w:val="0020782F"/>
    <w:rsid w:val="00222B39"/>
    <w:rsid w:val="00230FE2"/>
    <w:rsid w:val="00253025"/>
    <w:rsid w:val="002B1A0E"/>
    <w:rsid w:val="002C1138"/>
    <w:rsid w:val="003E4817"/>
    <w:rsid w:val="003F2E12"/>
    <w:rsid w:val="0042252E"/>
    <w:rsid w:val="00454AE4"/>
    <w:rsid w:val="004645CF"/>
    <w:rsid w:val="004779AE"/>
    <w:rsid w:val="004F53B7"/>
    <w:rsid w:val="0051247A"/>
    <w:rsid w:val="00540E2B"/>
    <w:rsid w:val="00575556"/>
    <w:rsid w:val="005F7F64"/>
    <w:rsid w:val="006351BE"/>
    <w:rsid w:val="006375E6"/>
    <w:rsid w:val="00671542"/>
    <w:rsid w:val="0069045D"/>
    <w:rsid w:val="006A0BA7"/>
    <w:rsid w:val="006B48A9"/>
    <w:rsid w:val="0072030C"/>
    <w:rsid w:val="00737466"/>
    <w:rsid w:val="0074310B"/>
    <w:rsid w:val="00746EA9"/>
    <w:rsid w:val="00803F24"/>
    <w:rsid w:val="0080530F"/>
    <w:rsid w:val="00847D77"/>
    <w:rsid w:val="009629E1"/>
    <w:rsid w:val="0096396E"/>
    <w:rsid w:val="00A765A9"/>
    <w:rsid w:val="00A85CEB"/>
    <w:rsid w:val="00AC4FE6"/>
    <w:rsid w:val="00AD3690"/>
    <w:rsid w:val="00B923BB"/>
    <w:rsid w:val="00BC11B3"/>
    <w:rsid w:val="00C2047C"/>
    <w:rsid w:val="00C31C9F"/>
    <w:rsid w:val="00C66B5B"/>
    <w:rsid w:val="00D15518"/>
    <w:rsid w:val="00D5573E"/>
    <w:rsid w:val="00D720CD"/>
    <w:rsid w:val="00D73272"/>
    <w:rsid w:val="00D873CC"/>
    <w:rsid w:val="00DA59F3"/>
    <w:rsid w:val="00DB4EA9"/>
    <w:rsid w:val="00E05DC9"/>
    <w:rsid w:val="00E267E9"/>
    <w:rsid w:val="00EB2593"/>
    <w:rsid w:val="00EE6EAC"/>
    <w:rsid w:val="00F11B13"/>
    <w:rsid w:val="00F870E3"/>
    <w:rsid w:val="00F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914E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25</cp:revision>
  <dcterms:created xsi:type="dcterms:W3CDTF">2018-01-26T08:43:00Z</dcterms:created>
  <dcterms:modified xsi:type="dcterms:W3CDTF">2024-01-23T10:14:00Z</dcterms:modified>
</cp:coreProperties>
</file>