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ACE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2EB14477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619C4279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>1-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СПР</w:t>
      </w:r>
      <w:r w:rsidRPr="0002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«</w:t>
      </w:r>
      <w:r w:rsidRPr="00020102">
        <w:rPr>
          <w:rFonts w:ascii="Times New Roman" w:hAnsi="Times New Roman" w:cs="Times New Roman"/>
          <w:b/>
          <w:sz w:val="28"/>
          <w:szCs w:val="28"/>
        </w:rPr>
        <w:t>Информация о результатах деятельности сельскохозяйственных потребительских кооперативов (кроме кредитных)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42AF1378" w14:textId="77777777" w:rsidR="006B7F42" w:rsidRPr="00020102" w:rsidRDefault="006B7F42" w:rsidP="0053477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18AB191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020102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 (без кредитных).</w:t>
      </w:r>
    </w:p>
    <w:p w14:paraId="50CAF2BF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02010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14CF78E2" w14:textId="77777777" w:rsidR="006B7F42" w:rsidRPr="00020102" w:rsidRDefault="006B7F42" w:rsidP="0053477B">
      <w:pPr>
        <w:pStyle w:val="a3"/>
        <w:spacing w:before="0" w:beforeAutospacing="0" w:after="0" w:afterAutospacing="0" w:line="360" w:lineRule="exact"/>
        <w:ind w:firstLine="708"/>
        <w:jc w:val="both"/>
        <w:rPr>
          <w:rFonts w:eastAsiaTheme="majorEastAsia"/>
          <w:kern w:val="24"/>
          <w:sz w:val="28"/>
          <w:szCs w:val="28"/>
        </w:rPr>
      </w:pPr>
      <w:r w:rsidRPr="00020102">
        <w:rPr>
          <w:rFonts w:eastAsiaTheme="majorEastAsia"/>
          <w:kern w:val="24"/>
          <w:sz w:val="28"/>
          <w:szCs w:val="28"/>
        </w:rPr>
        <w:t>Форму № 1-</w:t>
      </w:r>
      <w:r w:rsidR="0053477B" w:rsidRPr="00020102">
        <w:rPr>
          <w:rFonts w:eastAsiaTheme="majorEastAsia"/>
          <w:kern w:val="24"/>
          <w:sz w:val="28"/>
          <w:szCs w:val="28"/>
        </w:rPr>
        <w:t>СПР</w:t>
      </w:r>
      <w:r w:rsidRPr="00020102">
        <w:rPr>
          <w:rFonts w:eastAsiaTheme="majorEastAsia"/>
          <w:kern w:val="24"/>
          <w:sz w:val="28"/>
          <w:szCs w:val="28"/>
        </w:rPr>
        <w:t xml:space="preserve"> заполняют сельскохозяйственные потребительские кооперативы (кроме кредитных) на основании данных о деятельности кооператива за отчетный год и </w:t>
      </w:r>
      <w:r w:rsidR="00DC5684" w:rsidRPr="00020102">
        <w:rPr>
          <w:rFonts w:eastAsiaTheme="majorEastAsia"/>
          <w:kern w:val="24"/>
          <w:sz w:val="28"/>
          <w:szCs w:val="28"/>
        </w:rPr>
        <w:t>по состоянию на отчетную дату</w:t>
      </w:r>
      <w:r w:rsidRPr="00020102">
        <w:rPr>
          <w:rFonts w:eastAsiaTheme="majorEastAsia"/>
          <w:kern w:val="24"/>
          <w:sz w:val="28"/>
          <w:szCs w:val="28"/>
        </w:rPr>
        <w:t>.</w:t>
      </w:r>
    </w:p>
    <w:p w14:paraId="765D345D" w14:textId="77777777" w:rsidR="00A25503" w:rsidRPr="00180E78" w:rsidRDefault="00EC5DE7" w:rsidP="00A25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0681167"/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По код</w:t>
      </w:r>
      <w:r w:rsidR="00A25503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у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221001 отража</w:t>
      </w:r>
      <w:r w:rsidR="00E208C7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ю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т</w:t>
      </w:r>
      <w:r w:rsidR="00E208C7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ся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3B2568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данные, о том, что кооператив является членом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A25503" w:rsidRPr="00180E78">
        <w:rPr>
          <w:rFonts w:ascii="Times New Roman" w:hAnsi="Times New Roman" w:cs="Times New Roman"/>
          <w:sz w:val="28"/>
          <w:szCs w:val="28"/>
        </w:rPr>
        <w:t>ревизионно</w:t>
      </w:r>
      <w:r w:rsidR="003B2568" w:rsidRPr="00180E78">
        <w:rPr>
          <w:rFonts w:ascii="Times New Roman" w:hAnsi="Times New Roman" w:cs="Times New Roman"/>
          <w:sz w:val="28"/>
          <w:szCs w:val="28"/>
        </w:rPr>
        <w:t>го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союз</w:t>
      </w:r>
      <w:r w:rsidR="003B2568" w:rsidRPr="00180E78">
        <w:rPr>
          <w:rFonts w:ascii="Times New Roman" w:hAnsi="Times New Roman" w:cs="Times New Roman"/>
          <w:sz w:val="28"/>
          <w:szCs w:val="28"/>
        </w:rPr>
        <w:t>а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кооперативов, по коду 221002 – наличие ревизионного заключения.</w:t>
      </w:r>
    </w:p>
    <w:p w14:paraId="70AED1D0" w14:textId="77777777" w:rsidR="003B2568" w:rsidRPr="00180E78" w:rsidRDefault="003B2568" w:rsidP="003B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78">
        <w:rPr>
          <w:rFonts w:ascii="Times New Roman" w:hAnsi="Times New Roman" w:cs="Times New Roman"/>
          <w:sz w:val="28"/>
          <w:szCs w:val="28"/>
        </w:rPr>
        <w:t xml:space="preserve">Согласно п.3 ст.31 Федерального </w:t>
      </w:r>
      <w:hyperlink r:id="rId6" w:history="1">
        <w:r w:rsidRPr="00180E7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0E78">
        <w:rPr>
          <w:rFonts w:ascii="Times New Roman" w:hAnsi="Times New Roman" w:cs="Times New Roman"/>
          <w:sz w:val="28"/>
          <w:szCs w:val="28"/>
        </w:rPr>
        <w:t>а от 08.12.1995 г. № 193-ФЗ «О сельскохозяйственной кооперации» (далее – Федеральный закон 193-ФЗ) кооператив в обязательном порядке входят в один из ревизионных союзов по их выбору. В ином случае кооператив подлежат ликвидации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Федерации.</w:t>
      </w:r>
    </w:p>
    <w:p w14:paraId="7DB4067B" w14:textId="77777777" w:rsidR="002D36F8" w:rsidRPr="00020102" w:rsidRDefault="002D36F8" w:rsidP="002D3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78">
        <w:rPr>
          <w:rFonts w:ascii="Times New Roman" w:hAnsi="Times New Roman" w:cs="Times New Roman"/>
          <w:sz w:val="28"/>
          <w:szCs w:val="28"/>
        </w:rPr>
        <w:t>Ревизионный союз по результатам ревизии составляет в письменной форме ревизионное заключение, которое является официальным документом о достоверности бухгалтерской (финансовой) отчетности кооператива, соответствии порядка ведения кооперативом бухгалтерского учета законодательству Российской Федерации, соблюдении органами управления кооперативом положений своих уставов и законодательства Российской Федерации, а также данные о выявленных нарушениях, которые могут повлечь за собой ухудшение результатов финансово-хозяйственной деятельности кооператива или их несостоятельность (банкротство)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(п.5 ст.31</w:t>
      </w:r>
      <w:r w:rsidR="003B2568" w:rsidRPr="00180E78">
        <w:rPr>
          <w:rFonts w:ascii="Times New Roman" w:hAnsi="Times New Roman" w:cs="Times New Roman"/>
          <w:sz w:val="28"/>
          <w:szCs w:val="28"/>
        </w:rPr>
        <w:t xml:space="preserve"> </w:t>
      </w:r>
      <w:r w:rsidR="00A25503" w:rsidRPr="00180E78">
        <w:rPr>
          <w:rFonts w:ascii="Times New Roman" w:hAnsi="Times New Roman" w:cs="Times New Roman"/>
          <w:sz w:val="28"/>
          <w:szCs w:val="28"/>
        </w:rPr>
        <w:t>Федеральн</w:t>
      </w:r>
      <w:r w:rsidR="003B2568" w:rsidRPr="00180E78">
        <w:rPr>
          <w:rFonts w:ascii="Times New Roman" w:hAnsi="Times New Roman" w:cs="Times New Roman"/>
          <w:sz w:val="28"/>
          <w:szCs w:val="28"/>
        </w:rPr>
        <w:t>ого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2568" w:rsidRPr="00180E78">
        <w:rPr>
          <w:rFonts w:ascii="Times New Roman" w:hAnsi="Times New Roman" w:cs="Times New Roman"/>
          <w:sz w:val="28"/>
          <w:szCs w:val="28"/>
        </w:rPr>
        <w:t>а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193-ФЗ)</w:t>
      </w:r>
      <w:r w:rsidRPr="00180E7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698880" w14:textId="77777777" w:rsidR="006B7F42" w:rsidRPr="00020102" w:rsidRDefault="006B7F42" w:rsidP="0053477B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6A564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>Форма состоит из 1 раздела</w:t>
      </w:r>
      <w:r w:rsidR="0040600C" w:rsidRPr="00020102">
        <w:rPr>
          <w:rFonts w:ascii="Times New Roman" w:hAnsi="Times New Roman" w:cs="Times New Roman"/>
          <w:b/>
          <w:sz w:val="28"/>
          <w:szCs w:val="28"/>
        </w:rPr>
        <w:t xml:space="preserve"> и трех подразделов</w:t>
      </w:r>
      <w:r w:rsidRPr="00020102">
        <w:rPr>
          <w:rFonts w:ascii="Times New Roman" w:hAnsi="Times New Roman" w:cs="Times New Roman"/>
          <w:b/>
          <w:sz w:val="28"/>
          <w:szCs w:val="28"/>
        </w:rPr>
        <w:t>.</w:t>
      </w:r>
    </w:p>
    <w:p w14:paraId="6123AFCA" w14:textId="77777777" w:rsidR="000B524F" w:rsidRPr="00020102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1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>нформация о члена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14:paraId="311BB6A5" w14:textId="77777777" w:rsidR="006A069E" w:rsidRPr="00020102" w:rsidRDefault="006A069E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  <w:t>По коду строки 221100 по графам 3 и 4 отражается состав пайщиков кооператива (включая ассоциированных членов) на начало и конец отчетного года. По графе 5 указывается количество членов, которые пользовались услугами кооператива в отчетном году, по графе 6 – сумма предоставленных займов членам кооператива.</w:t>
      </w:r>
    </w:p>
    <w:p w14:paraId="0F3A9EC0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Подраздел 2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размере паевого фонда, 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доход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расход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14:paraId="56E8F82D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222210 «Паевой фонд кооператива на конец периода» кооперативы отражают сумму паевых взносов членов кооператива и ассоциированных членов кооператива в денежном выражении. </w:t>
      </w:r>
    </w:p>
    <w:p w14:paraId="4285BAAD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Паевой фонд должен соответствовать размеру, установленному на собрании членов кооператива и соответствовать сумме паевых взносов, указанных в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орме </w:t>
      </w:r>
      <w:r w:rsidR="001D5EC3" w:rsidRPr="00020102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020102">
        <w:rPr>
          <w:rFonts w:ascii="Times New Roman" w:hAnsi="Times New Roman" w:cs="Times New Roman"/>
          <w:sz w:val="28"/>
          <w:szCs w:val="28"/>
        </w:rPr>
        <w:t>1 «Бухгалтерский баланс» по строке 1310.</w:t>
      </w:r>
    </w:p>
    <w:p w14:paraId="1F576102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кодам строк 222211 и 222212 </w:t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расшифровываются изменения </w:t>
      </w:r>
      <w:r w:rsidR="00BC207D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>аевого фонда кооператива за отчетный период</w:t>
      </w:r>
      <w:r w:rsidR="00E208C7" w:rsidRPr="00020102">
        <w:rPr>
          <w:rFonts w:ascii="Times New Roman" w:hAnsi="Times New Roman" w:cs="Times New Roman"/>
          <w:sz w:val="28"/>
          <w:szCs w:val="28"/>
        </w:rPr>
        <w:t xml:space="preserve"> и аналогичный период предыдущего года</w:t>
      </w:r>
      <w:r w:rsidRPr="00020102">
        <w:rPr>
          <w:rFonts w:ascii="Times New Roman" w:hAnsi="Times New Roman" w:cs="Times New Roman"/>
          <w:sz w:val="28"/>
          <w:szCs w:val="28"/>
        </w:rPr>
        <w:t>.</w:t>
      </w:r>
    </w:p>
    <w:p w14:paraId="76313B40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20489429"/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222220 «Резервный фонд кооператива на конец отчетного периода» отражается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езервного фонда.</w:t>
      </w:r>
    </w:p>
    <w:p w14:paraId="59BB08EC" w14:textId="77777777" w:rsidR="00E208C7" w:rsidRPr="00020102" w:rsidRDefault="00E208C7" w:rsidP="00E20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488111"/>
      <w:r w:rsidRPr="00020102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7" w:history="1">
        <w:r w:rsidRPr="0002010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0102">
        <w:rPr>
          <w:rFonts w:ascii="Times New Roman" w:hAnsi="Times New Roman" w:cs="Times New Roman"/>
          <w:sz w:val="28"/>
          <w:szCs w:val="28"/>
        </w:rPr>
        <w:t xml:space="preserve">у 193-ФЗ </w:t>
      </w:r>
      <w:bookmarkStart w:id="3" w:name="_Hlk20493982"/>
      <w:r w:rsidRPr="00020102">
        <w:rPr>
          <w:rFonts w:ascii="Times New Roman" w:hAnsi="Times New Roman" w:cs="Times New Roman"/>
          <w:sz w:val="28"/>
          <w:szCs w:val="28"/>
        </w:rPr>
        <w:t xml:space="preserve">кооператив в обязательном порядке формирует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езервный фонд, который является неделимым и вправе создавать иные фонды.</w:t>
      </w:r>
    </w:p>
    <w:bookmarkEnd w:id="2"/>
    <w:bookmarkEnd w:id="3"/>
    <w:p w14:paraId="77523D8B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Резервный фонд в потребительском кооперативе формируется за счет отчислений от доходов, за счет внесения членами дополнительных (целевых) взносов и иных, предусмотренных Уставом, источников. </w:t>
      </w:r>
      <w:bookmarkStart w:id="4" w:name="_Hlk20493881"/>
      <w:r w:rsidRPr="00020102">
        <w:rPr>
          <w:rFonts w:ascii="Times New Roman" w:hAnsi="Times New Roman" w:cs="Times New Roman"/>
          <w:sz w:val="28"/>
          <w:szCs w:val="28"/>
        </w:rPr>
        <w:t xml:space="preserve">При этом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 xml:space="preserve">езервного фонда должен составлять не менее 10% от </w:t>
      </w:r>
      <w:r w:rsidR="00BC207D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>аевого фонда кооператива.</w:t>
      </w:r>
    </w:p>
    <w:bookmarkEnd w:id="4"/>
    <w:p w14:paraId="290FE858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222230 «Иные фонды кооператива на конец периода» отражаются фонды, предусмотренные </w:t>
      </w:r>
      <w:r w:rsidR="00BC207D" w:rsidRPr="00020102">
        <w:rPr>
          <w:rFonts w:ascii="Times New Roman" w:hAnsi="Times New Roman" w:cs="Times New Roman"/>
          <w:sz w:val="28"/>
          <w:szCs w:val="28"/>
        </w:rPr>
        <w:t>У</w:t>
      </w:r>
      <w:r w:rsidRPr="00020102">
        <w:rPr>
          <w:rFonts w:ascii="Times New Roman" w:hAnsi="Times New Roman" w:cs="Times New Roman"/>
          <w:sz w:val="28"/>
          <w:szCs w:val="28"/>
        </w:rPr>
        <w:t>ставом</w:t>
      </w:r>
      <w:r w:rsidR="00BC207D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BC207D" w:rsidRPr="00FF4D02">
        <w:rPr>
          <w:rFonts w:ascii="Times New Roman" w:hAnsi="Times New Roman" w:cs="Times New Roman"/>
          <w:sz w:val="28"/>
          <w:szCs w:val="28"/>
        </w:rPr>
        <w:t>кооператива (Фонд недвижимого и особо ценного движимого имущества, Неделимый фонд и Иные целевые фонды)</w:t>
      </w:r>
      <w:r w:rsidRPr="00FF4D02">
        <w:rPr>
          <w:rFonts w:ascii="Times New Roman" w:hAnsi="Times New Roman" w:cs="Times New Roman"/>
          <w:sz w:val="28"/>
          <w:szCs w:val="28"/>
        </w:rPr>
        <w:t>.</w:t>
      </w:r>
      <w:r w:rsidR="00BC207D" w:rsidRPr="00FF4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152B5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493948"/>
      <w:r w:rsidRPr="00020102">
        <w:rPr>
          <w:rFonts w:ascii="Times New Roman" w:hAnsi="Times New Roman" w:cs="Times New Roman"/>
          <w:sz w:val="28"/>
          <w:szCs w:val="28"/>
        </w:rPr>
        <w:t xml:space="preserve">Виды, размеры иных фондов, порядок их формирования и использования устанавливаются общим собранием членов кооператива в соответствии с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Федеральным з</w:t>
      </w:r>
      <w:r w:rsidRPr="00020102">
        <w:rPr>
          <w:rFonts w:ascii="Times New Roman" w:hAnsi="Times New Roman" w:cs="Times New Roman"/>
          <w:sz w:val="28"/>
          <w:szCs w:val="28"/>
        </w:rPr>
        <w:t>аконом 193-ФЗ.</w:t>
      </w:r>
    </w:p>
    <w:p w14:paraId="64DEC251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06AE1" w:rsidRPr="00020102">
        <w:rPr>
          <w:rFonts w:ascii="Times New Roman" w:hAnsi="Times New Roman" w:cs="Times New Roman"/>
          <w:sz w:val="28"/>
          <w:szCs w:val="28"/>
        </w:rPr>
        <w:t>согласно п.5 ст.3</w:t>
      </w:r>
      <w:r w:rsidR="00C760B5" w:rsidRPr="00020102">
        <w:rPr>
          <w:rFonts w:ascii="Times New Roman" w:hAnsi="Times New Roman" w:cs="Times New Roman"/>
          <w:sz w:val="28"/>
          <w:szCs w:val="28"/>
        </w:rPr>
        <w:t>4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Федерального з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акона 193-ФЗ </w:t>
      </w:r>
      <w:r w:rsidRPr="00020102">
        <w:rPr>
          <w:rFonts w:ascii="Times New Roman" w:hAnsi="Times New Roman" w:cs="Times New Roman"/>
          <w:sz w:val="28"/>
          <w:szCs w:val="28"/>
        </w:rPr>
        <w:t xml:space="preserve">Уставом кооператива может быть предусмотрено, что определенную часть принадлежащего кооперативу имущества составляет его </w:t>
      </w:r>
      <w:r w:rsidR="00BC207D" w:rsidRPr="00020102">
        <w:rPr>
          <w:rFonts w:ascii="Times New Roman" w:hAnsi="Times New Roman" w:cs="Times New Roman"/>
          <w:sz w:val="28"/>
          <w:szCs w:val="28"/>
        </w:rPr>
        <w:t>Н</w:t>
      </w:r>
      <w:r w:rsidRPr="00020102">
        <w:rPr>
          <w:rFonts w:ascii="Times New Roman" w:hAnsi="Times New Roman" w:cs="Times New Roman"/>
          <w:sz w:val="28"/>
          <w:szCs w:val="28"/>
        </w:rPr>
        <w:t xml:space="preserve">еделимый фонд.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Н</w:t>
      </w:r>
      <w:r w:rsidRPr="00020102">
        <w:rPr>
          <w:rFonts w:ascii="Times New Roman" w:hAnsi="Times New Roman" w:cs="Times New Roman"/>
          <w:sz w:val="28"/>
          <w:szCs w:val="28"/>
        </w:rPr>
        <w:t>еделимого фонда устанавливается в стоимостном выражении, исходя из доли собственных средств кооператива (</w:t>
      </w:r>
      <w:r w:rsidR="00B97226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 xml:space="preserve">аевого фонда, нераспределенной прибыли, бюджетных средств и других доходов, за исключением </w:t>
      </w:r>
      <w:r w:rsidR="00B97226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езервного фонда).</w:t>
      </w:r>
    </w:p>
    <w:bookmarkEnd w:id="1"/>
    <w:bookmarkEnd w:id="5"/>
    <w:p w14:paraId="50D19217" w14:textId="1815EA35" w:rsidR="005D0642" w:rsidRDefault="005D0642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По строке 222235 «за счет бюджетных средств (гранты)</w:t>
      </w:r>
      <w:r w:rsidR="00606AE1" w:rsidRPr="00020102">
        <w:rPr>
          <w:rFonts w:ascii="Times New Roman" w:hAnsi="Times New Roman" w:cs="Times New Roman"/>
          <w:sz w:val="28"/>
          <w:szCs w:val="28"/>
        </w:rPr>
        <w:t>»</w:t>
      </w:r>
      <w:r w:rsidRPr="00020102">
        <w:rPr>
          <w:rFonts w:ascii="Times New Roman" w:hAnsi="Times New Roman" w:cs="Times New Roman"/>
          <w:sz w:val="28"/>
          <w:szCs w:val="28"/>
        </w:rPr>
        <w:t xml:space="preserve"> отражаются сформированные фонды за счет бюджетных средств</w:t>
      </w:r>
      <w:r w:rsidR="00935974">
        <w:rPr>
          <w:rFonts w:ascii="Times New Roman" w:hAnsi="Times New Roman" w:cs="Times New Roman"/>
          <w:sz w:val="28"/>
          <w:szCs w:val="28"/>
        </w:rPr>
        <w:t xml:space="preserve"> </w:t>
      </w:r>
      <w:r w:rsidR="005E6AD3" w:rsidRPr="002E0078">
        <w:rPr>
          <w:rFonts w:ascii="Times New Roman" w:hAnsi="Times New Roman" w:cs="Times New Roman"/>
          <w:sz w:val="28"/>
          <w:szCs w:val="28"/>
        </w:rPr>
        <w:t xml:space="preserve">– </w:t>
      </w:r>
      <w:r w:rsidR="00935974" w:rsidRPr="00B1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Неделимый фонд</w:t>
      </w:r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сформированный за счет бюджетных грантов, полученных </w:t>
      </w:r>
      <w:r w:rsidR="005E6AD3" w:rsidRPr="002E0078">
        <w:rPr>
          <w:rFonts w:ascii="Times New Roman" w:hAnsi="Times New Roman" w:cs="Times New Roman"/>
          <w:color w:val="000000"/>
          <w:sz w:val="28"/>
          <w:szCs w:val="28"/>
        </w:rPr>
        <w:t xml:space="preserve">кооперативом </w:t>
      </w:r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 xml:space="preserve">на развитие материально-технической базы, а также членских взносов членов кооператива, получивших </w:t>
      </w:r>
      <w:r w:rsidR="005E6AD3" w:rsidRPr="002E0078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>гран</w:t>
      </w:r>
      <w:r w:rsidR="005E6AD3" w:rsidRPr="002E0078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AD3" w:rsidRPr="002E007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5E6AD3" w:rsidRPr="002E0078">
        <w:rPr>
          <w:rFonts w:ascii="Times New Roman" w:hAnsi="Times New Roman" w:cs="Times New Roman"/>
          <w:color w:val="000000"/>
          <w:sz w:val="28"/>
          <w:szCs w:val="28"/>
        </w:rPr>
        <w:t>» и направленных часть средств на формирование Неделимого фонда кооператива</w:t>
      </w:r>
      <w:r w:rsidR="00935974" w:rsidRPr="002E00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FB09C6" w14:textId="16165456" w:rsidR="00771C3B" w:rsidRPr="003F50A7" w:rsidRDefault="00353E18" w:rsidP="00771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A7">
        <w:rPr>
          <w:rFonts w:ascii="Times New Roman" w:hAnsi="Times New Roman" w:cs="Times New Roman"/>
          <w:sz w:val="28"/>
          <w:szCs w:val="28"/>
        </w:rPr>
        <w:t>Учитывая, что с</w:t>
      </w:r>
      <w:r w:rsidR="00771C3B" w:rsidRPr="003F50A7">
        <w:rPr>
          <w:rFonts w:ascii="Times New Roman" w:hAnsi="Times New Roman" w:cs="Times New Roman"/>
          <w:sz w:val="28"/>
          <w:szCs w:val="28"/>
        </w:rPr>
        <w:t xml:space="preserve"> 2022 года согласно общим правилам </w:t>
      </w:r>
      <w:hyperlink r:id="rId8" w:history="1">
        <w:r w:rsidR="00771C3B" w:rsidRPr="003F50A7">
          <w:rPr>
            <w:rFonts w:ascii="Times New Roman" w:hAnsi="Times New Roman" w:cs="Times New Roman"/>
            <w:sz w:val="28"/>
            <w:szCs w:val="28"/>
          </w:rPr>
          <w:t>ФСБУ 6/2020</w:t>
        </w:r>
      </w:hyperlink>
      <w:r w:rsidR="00771C3B" w:rsidRPr="003F50A7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начисляют амортизацию основных средств в общем порядке (Информационное </w:t>
      </w:r>
      <w:hyperlink r:id="rId9" w:history="1">
        <w:r w:rsidR="00771C3B" w:rsidRPr="003F50A7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="00771C3B" w:rsidRPr="003F50A7">
        <w:rPr>
          <w:rFonts w:ascii="Times New Roman" w:hAnsi="Times New Roman" w:cs="Times New Roman"/>
          <w:sz w:val="28"/>
          <w:szCs w:val="28"/>
        </w:rPr>
        <w:t xml:space="preserve"> Минфина России от 03.11.2020 № ИС-учет-</w:t>
      </w:r>
      <w:r w:rsidR="00771C3B" w:rsidRPr="003F50A7">
        <w:rPr>
          <w:rFonts w:ascii="Times New Roman" w:hAnsi="Times New Roman" w:cs="Times New Roman"/>
          <w:sz w:val="28"/>
          <w:szCs w:val="28"/>
        </w:rPr>
        <w:lastRenderedPageBreak/>
        <w:t>29)</w:t>
      </w:r>
      <w:r w:rsidRPr="003F50A7">
        <w:rPr>
          <w:rFonts w:ascii="Times New Roman" w:hAnsi="Times New Roman" w:cs="Times New Roman"/>
          <w:sz w:val="28"/>
          <w:szCs w:val="28"/>
        </w:rPr>
        <w:t>, Неделимый фонд, сформированный за счет бюджетных средств (грантов), может быть уменьшен на сумму начисленной амортизации</w:t>
      </w:r>
      <w:r w:rsidR="00771C3B" w:rsidRPr="003F50A7">
        <w:rPr>
          <w:rFonts w:ascii="Times New Roman" w:hAnsi="Times New Roman" w:cs="Times New Roman"/>
          <w:sz w:val="28"/>
          <w:szCs w:val="28"/>
        </w:rPr>
        <w:t>.</w:t>
      </w:r>
    </w:p>
    <w:p w14:paraId="12DE4F14" w14:textId="77777777" w:rsidR="00A7146D" w:rsidRPr="00020102" w:rsidRDefault="00A7146D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8C7A1E" w14:textId="77777777" w:rsidR="00A7146D" w:rsidRPr="00020102" w:rsidRDefault="001D5EC3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30682983"/>
      <w:r w:rsidRPr="00020102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CB10ED" w:rsidRPr="00020102">
        <w:rPr>
          <w:rFonts w:ascii="Times New Roman" w:hAnsi="Times New Roman" w:cs="Times New Roman"/>
          <w:b/>
          <w:sz w:val="28"/>
          <w:szCs w:val="28"/>
        </w:rPr>
        <w:t xml:space="preserve">Я по вопросу отражения средств целевого финансирования в </w:t>
      </w:r>
      <w:r w:rsidR="00BC207D" w:rsidRPr="00020102">
        <w:rPr>
          <w:rFonts w:ascii="Times New Roman" w:hAnsi="Times New Roman" w:cs="Times New Roman"/>
          <w:b/>
          <w:sz w:val="28"/>
          <w:szCs w:val="28"/>
        </w:rPr>
        <w:t>Б</w:t>
      </w:r>
      <w:r w:rsidR="00CB10ED" w:rsidRPr="00020102">
        <w:rPr>
          <w:rFonts w:ascii="Times New Roman" w:hAnsi="Times New Roman" w:cs="Times New Roman"/>
          <w:b/>
          <w:sz w:val="28"/>
          <w:szCs w:val="28"/>
        </w:rPr>
        <w:t>ухгалтерском балансе</w:t>
      </w:r>
      <w:r w:rsidR="00A7146D" w:rsidRPr="00020102">
        <w:rPr>
          <w:rFonts w:ascii="Times New Roman" w:hAnsi="Times New Roman" w:cs="Times New Roman"/>
          <w:b/>
          <w:sz w:val="28"/>
          <w:szCs w:val="28"/>
        </w:rPr>
        <w:t>:</w:t>
      </w:r>
    </w:p>
    <w:p w14:paraId="2935D885" w14:textId="77777777" w:rsidR="00821280" w:rsidRPr="00020102" w:rsidRDefault="00821280" w:rsidP="00821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0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 </w:t>
      </w:r>
      <w:r w:rsidRPr="00FF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№ 193-ФЗ </w:t>
      </w:r>
      <w:r w:rsidRPr="00FF4D02">
        <w:rPr>
          <w:rFonts w:ascii="Times New Roman" w:hAnsi="Times New Roman" w:cs="Times New Roman"/>
          <w:sz w:val="28"/>
          <w:szCs w:val="28"/>
        </w:rPr>
        <w:t>потребительские кооперативы являются некоммерческими организациями.</w:t>
      </w:r>
    </w:p>
    <w:p w14:paraId="11C03778" w14:textId="77777777" w:rsidR="00CB10ED" w:rsidRPr="00020102" w:rsidRDefault="00CB10ED" w:rsidP="00CB1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Pr="00020102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 июля 2010 г. № 66н 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некоммерческая организации раздел </w:t>
      </w:r>
      <w:r w:rsidRPr="000201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«Капитал и резервы» </w:t>
      </w:r>
      <w:r w:rsidRPr="00020102">
        <w:rPr>
          <w:rFonts w:ascii="Times New Roman" w:hAnsi="Times New Roman" w:cs="Times New Roman"/>
          <w:sz w:val="28"/>
          <w:szCs w:val="28"/>
        </w:rPr>
        <w:t xml:space="preserve">именует «Целевое финансирование», при этом: </w:t>
      </w:r>
    </w:p>
    <w:bookmarkEnd w:id="6"/>
    <w:p w14:paraId="161C9F35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1. Вместо строки «Уставный капитал (складочный капитал, уставный фонд, вклады товарищей)»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1310 включает строку «Паевой фонд»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1478F6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2. Вместо строки «Собственные акции, выкупленные у акционеров»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1320 включает строку «Целевой капитал»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7164DD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3. Вместо строки «Добавочный капитал (без переоценки)»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1350 включает строку «Целевые средства»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7308D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4. Вместо строки «Резервный капитал»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1360 включает строку «Фонд недвижимого и особо ценного движимого имущества»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E68E3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5. Вместо строки «Нераспределенная прибыль (непокрытый убыток)»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1370 включает строку «Резервный и иные целевые фонды»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1ABA3D" w14:textId="77777777" w:rsidR="00ED7FFC" w:rsidRPr="00020102" w:rsidRDefault="00ED7FFC" w:rsidP="00E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1B676DAF" w14:textId="77777777" w:rsidR="00D97096" w:rsidRPr="00FF4D02" w:rsidRDefault="00CB10ED" w:rsidP="00D970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>Согласно информации Министерства финансов Российской Федерации «Об особенностях формирования бухгалтерской (финансовой) отчетности некоммерческих организаций (ПЗ-1/2015)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D7FFC"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о группе статей «Целевые средства» </w:t>
      </w:r>
      <w:r w:rsidR="00ED7FFC" w:rsidRPr="00FF4D02">
        <w:rPr>
          <w:rFonts w:ascii="Times New Roman" w:hAnsi="Times New Roman" w:cs="Times New Roman"/>
          <w:sz w:val="28"/>
          <w:szCs w:val="28"/>
        </w:rPr>
        <w:t>отражаются неиспользованные на отчетную дату целевые средства, предназначенные для обеспечения некоммерческой организацией целей, ради которых она создана, и соответствующую этим целям</w:t>
      </w:r>
      <w:r w:rsidRPr="00FF4D02">
        <w:rPr>
          <w:rFonts w:ascii="Times New Roman" w:hAnsi="Times New Roman" w:cs="Times New Roman"/>
          <w:sz w:val="28"/>
          <w:szCs w:val="28"/>
        </w:rPr>
        <w:t>,</w:t>
      </w:r>
      <w:r w:rsidR="00ED7FFC" w:rsidRPr="00FF4D02">
        <w:rPr>
          <w:rFonts w:ascii="Times New Roman" w:hAnsi="Times New Roman" w:cs="Times New Roman"/>
          <w:sz w:val="28"/>
          <w:szCs w:val="28"/>
        </w:rPr>
        <w:t xml:space="preserve"> включая чистую прибыль/убыток от приносящей доход деятельности некоммерческой организации, сформированную по итогам ее деятельности за отчетный год.</w:t>
      </w:r>
      <w:r w:rsidR="00ED7FFC" w:rsidRPr="00FF4D02">
        <w:rPr>
          <w:rFonts w:ascii="Calibri" w:hAnsi="Calibri" w:cs="Calibri"/>
          <w:sz w:val="28"/>
          <w:szCs w:val="28"/>
        </w:rPr>
        <w:t xml:space="preserve"> </w:t>
      </w:r>
    </w:p>
    <w:p w14:paraId="69E79CE7" w14:textId="53584EAD" w:rsidR="00ED7FFC" w:rsidRPr="00FF4D02" w:rsidRDefault="00ED7FFC" w:rsidP="00ED7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целевого финансирования, полученного некоммерческой организацией в виде инвестиционных средств на приобретение и (или) создание основных средств, включая общего пользования, раскрывается как уменьшение по группе статей «Целевые средства» и</w:t>
      </w:r>
      <w:r w:rsidR="00616A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соответственно</w:t>
      </w:r>
      <w:r w:rsidR="00616A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как увеличение статьи «Фонд недвижимого и особо ценного движимого имущества».</w:t>
      </w:r>
    </w:p>
    <w:p w14:paraId="757B2AF2" w14:textId="6FA059C0" w:rsidR="00673E21" w:rsidRPr="00FF4D02" w:rsidRDefault="00673E21" w:rsidP="00673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02">
        <w:rPr>
          <w:rFonts w:ascii="Times New Roman" w:hAnsi="Times New Roman" w:cs="Times New Roman"/>
          <w:bCs/>
          <w:sz w:val="28"/>
          <w:szCs w:val="28"/>
        </w:rPr>
        <w:t xml:space="preserve">Средства целевого финансирования, используемые для осуществления </w:t>
      </w:r>
      <w:r w:rsidRPr="001D48BC">
        <w:rPr>
          <w:rFonts w:ascii="Times New Roman" w:hAnsi="Times New Roman" w:cs="Times New Roman"/>
          <w:b/>
          <w:sz w:val="28"/>
          <w:szCs w:val="28"/>
        </w:rPr>
        <w:t>некоммерческой уставной деятельности</w:t>
      </w:r>
      <w:r w:rsidR="001D4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8BC" w:rsidRPr="003F50A7">
        <w:rPr>
          <w:rFonts w:ascii="Times New Roman" w:hAnsi="Times New Roman" w:cs="Times New Roman"/>
          <w:bCs/>
          <w:sz w:val="28"/>
          <w:szCs w:val="28"/>
        </w:rPr>
        <w:t>(в частности, гранты на развитие материально-технической базы)</w:t>
      </w:r>
      <w:r w:rsidRPr="003F50A7">
        <w:rPr>
          <w:rFonts w:ascii="Times New Roman" w:hAnsi="Times New Roman" w:cs="Times New Roman"/>
          <w:bCs/>
          <w:sz w:val="28"/>
          <w:szCs w:val="28"/>
        </w:rPr>
        <w:t>,</w:t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 в составе доходов не учитываются и не влияют на формирование финансового результата, соответственно не отражаются по коду 2340 «Прочие доходы» в Отчете о финансовых результатах (форма 2).</w:t>
      </w:r>
    </w:p>
    <w:p w14:paraId="112B8EBC" w14:textId="52A39619" w:rsidR="00673E21" w:rsidRPr="00FF4D02" w:rsidRDefault="00673E21" w:rsidP="00673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02">
        <w:rPr>
          <w:rFonts w:ascii="Times New Roman" w:hAnsi="Times New Roman" w:cs="Times New Roman"/>
          <w:bCs/>
          <w:sz w:val="28"/>
          <w:szCs w:val="28"/>
        </w:rPr>
        <w:t>Субсидии, полученные на возмещение части затрат, а также на развитие предпринимательской деятельности в сфере сельского хозяйства, в бухгалтерском учете отражаются в составе прочих доходов</w:t>
      </w:r>
      <w:r w:rsidR="00B97226" w:rsidRPr="00FF4D02">
        <w:rPr>
          <w:rFonts w:ascii="Times New Roman" w:hAnsi="Times New Roman" w:cs="Times New Roman"/>
          <w:bCs/>
          <w:sz w:val="28"/>
          <w:szCs w:val="28"/>
        </w:rPr>
        <w:t xml:space="preserve"> по коду 2340 формы 2</w:t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. В налоговом учете </w:t>
      </w:r>
      <w:r w:rsidRPr="00FF4D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составе доходах пропорционально расходам, фактически осуществленным за счет </w:t>
      </w:r>
      <w:r w:rsidR="00D266D1" w:rsidRPr="00FF4D02">
        <w:rPr>
          <w:rFonts w:ascii="Times New Roman" w:hAnsi="Times New Roman" w:cs="Times New Roman"/>
          <w:bCs/>
          <w:sz w:val="28"/>
          <w:szCs w:val="28"/>
        </w:rPr>
        <w:t>этого</w:t>
      </w:r>
      <w:r w:rsidR="00D26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6D1" w:rsidRPr="00FF4D02">
        <w:rPr>
          <w:rFonts w:ascii="Times New Roman" w:hAnsi="Times New Roman" w:cs="Times New Roman"/>
          <w:bCs/>
          <w:sz w:val="28"/>
          <w:szCs w:val="28"/>
        </w:rPr>
        <w:t>источника,</w:t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 и учитываются при определении налоговой базы, в частности, по ЕСХН (письмо Минфина России от 15.03.2016 г. № 03-11-11/14239).</w:t>
      </w:r>
    </w:p>
    <w:p w14:paraId="4F0F8FD9" w14:textId="1C53BF41" w:rsidR="00ED7FFC" w:rsidRDefault="00ED7FFC" w:rsidP="00673E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t>По группе статей «Фонд недвижимого и особо ценного движимого имущества»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отражаются средства целевого финансирования, полученного некоммерческой организацией в виде инвестиционных средств на приобретение и (или) создание основных средств, включая основные средства общего пользования, в том числе выделенных в </w:t>
      </w:r>
      <w:r w:rsidR="00B97226" w:rsidRPr="00FF4D0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>еделимый фонд</w:t>
      </w:r>
      <w:r w:rsidRPr="00FF4D02">
        <w:rPr>
          <w:rFonts w:ascii="Times New Roman" w:hAnsi="Times New Roman" w:cs="Times New Roman"/>
          <w:sz w:val="28"/>
          <w:szCs w:val="28"/>
        </w:rPr>
        <w:t>.</w:t>
      </w:r>
    </w:p>
    <w:p w14:paraId="53DCEE3E" w14:textId="395C63F8" w:rsidR="004D0237" w:rsidRPr="00FF4D02" w:rsidRDefault="004D0237" w:rsidP="00353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A7">
        <w:rPr>
          <w:rFonts w:ascii="Times New Roman" w:hAnsi="Times New Roman" w:cs="Times New Roman"/>
          <w:sz w:val="28"/>
          <w:szCs w:val="28"/>
        </w:rPr>
        <w:t xml:space="preserve">В связи с началом применения ФСБУ 6/2020 в части начисления амортизации основных средств, </w:t>
      </w:r>
      <w:r w:rsidR="00765D32" w:rsidRPr="003F50A7">
        <w:rPr>
          <w:rFonts w:ascii="Times New Roman" w:hAnsi="Times New Roman" w:cs="Times New Roman"/>
          <w:sz w:val="28"/>
          <w:szCs w:val="28"/>
        </w:rPr>
        <w:t xml:space="preserve">исходя из норм этого стандарта, </w:t>
      </w:r>
      <w:r w:rsidRPr="003F50A7">
        <w:rPr>
          <w:rFonts w:ascii="Times New Roman" w:hAnsi="Times New Roman" w:cs="Times New Roman"/>
          <w:sz w:val="28"/>
          <w:szCs w:val="28"/>
        </w:rPr>
        <w:t xml:space="preserve">ПБУ 1/2008, приказа Минфина России от </w:t>
      </w:r>
      <w:r w:rsidR="00765D32" w:rsidRPr="003F50A7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3F50A7">
        <w:rPr>
          <w:rFonts w:ascii="Times New Roman" w:hAnsi="Times New Roman" w:cs="Times New Roman"/>
          <w:sz w:val="28"/>
          <w:szCs w:val="28"/>
        </w:rPr>
        <w:t>2010 г</w:t>
      </w:r>
      <w:r w:rsidR="00765D32" w:rsidRPr="003F50A7">
        <w:rPr>
          <w:rFonts w:ascii="Times New Roman" w:hAnsi="Times New Roman" w:cs="Times New Roman"/>
          <w:sz w:val="28"/>
          <w:szCs w:val="28"/>
        </w:rPr>
        <w:t>.</w:t>
      </w:r>
      <w:r w:rsidRPr="003F50A7">
        <w:rPr>
          <w:rFonts w:ascii="Times New Roman" w:hAnsi="Times New Roman" w:cs="Times New Roman"/>
          <w:sz w:val="28"/>
          <w:szCs w:val="28"/>
        </w:rPr>
        <w:t xml:space="preserve"> № 66н, в случае, когда средства целевого финансирования, полученного </w:t>
      </w:r>
      <w:r w:rsidR="00FF6013" w:rsidRPr="003F50A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765D32" w:rsidRPr="003F50A7">
        <w:rPr>
          <w:rFonts w:ascii="Times New Roman" w:hAnsi="Times New Roman" w:cs="Times New Roman"/>
          <w:sz w:val="28"/>
          <w:szCs w:val="28"/>
        </w:rPr>
        <w:t xml:space="preserve"> </w:t>
      </w:r>
      <w:r w:rsidRPr="003F50A7">
        <w:rPr>
          <w:rFonts w:ascii="Times New Roman" w:hAnsi="Times New Roman" w:cs="Times New Roman"/>
          <w:sz w:val="28"/>
          <w:szCs w:val="28"/>
        </w:rPr>
        <w:t xml:space="preserve">на приобретение и (или) создания основных средств, отраженных по группе статей «Фонд недвижимого и особо ценного движимого имущества», ретроспективное отражение последствий изменения учетной политики </w:t>
      </w:r>
      <w:r w:rsidR="00765D32" w:rsidRPr="003F50A7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3F50A7">
        <w:rPr>
          <w:rFonts w:ascii="Times New Roman" w:hAnsi="Times New Roman" w:cs="Times New Roman"/>
          <w:sz w:val="28"/>
          <w:szCs w:val="28"/>
        </w:rPr>
        <w:t>корректировк</w:t>
      </w:r>
      <w:r w:rsidR="00765D32" w:rsidRPr="003F50A7">
        <w:rPr>
          <w:rFonts w:ascii="Times New Roman" w:hAnsi="Times New Roman" w:cs="Times New Roman"/>
          <w:sz w:val="28"/>
          <w:szCs w:val="28"/>
        </w:rPr>
        <w:t>у</w:t>
      </w:r>
      <w:r w:rsidRPr="003F50A7">
        <w:rPr>
          <w:rFonts w:ascii="Times New Roman" w:hAnsi="Times New Roman" w:cs="Times New Roman"/>
          <w:sz w:val="28"/>
          <w:szCs w:val="28"/>
        </w:rPr>
        <w:t xml:space="preserve"> входящего остатка</w:t>
      </w:r>
      <w:r w:rsidR="00765D32" w:rsidRPr="003F50A7">
        <w:rPr>
          <w:rFonts w:ascii="Times New Roman" w:hAnsi="Times New Roman" w:cs="Times New Roman"/>
          <w:sz w:val="28"/>
          <w:szCs w:val="28"/>
        </w:rPr>
        <w:t xml:space="preserve"> по этой группе статей и других статей бухгалтерского баланса, а также связанных статей бухгалтерской отчетности в порядке, установленном ПБУ 1/2008</w:t>
      </w:r>
      <w:r w:rsidR="00353E18" w:rsidRPr="003F50A7">
        <w:rPr>
          <w:rFonts w:ascii="Times New Roman" w:hAnsi="Times New Roman" w:cs="Times New Roman"/>
          <w:sz w:val="28"/>
          <w:szCs w:val="28"/>
        </w:rPr>
        <w:t xml:space="preserve"> (письмо Минфина России от </w:t>
      </w:r>
      <w:r w:rsidR="004225CF" w:rsidRPr="003F50A7">
        <w:rPr>
          <w:rFonts w:ascii="Times New Roman" w:hAnsi="Times New Roman" w:cs="Times New Roman"/>
          <w:sz w:val="28"/>
          <w:szCs w:val="28"/>
        </w:rPr>
        <w:t>26</w:t>
      </w:r>
      <w:r w:rsidR="00353E18" w:rsidRPr="003F50A7">
        <w:rPr>
          <w:rFonts w:ascii="Times New Roman" w:hAnsi="Times New Roman" w:cs="Times New Roman"/>
          <w:sz w:val="28"/>
          <w:szCs w:val="28"/>
        </w:rPr>
        <w:t>.08.2022 № 07-01-0</w:t>
      </w:r>
      <w:r w:rsidR="004225CF" w:rsidRPr="003F50A7">
        <w:rPr>
          <w:rFonts w:ascii="Times New Roman" w:hAnsi="Times New Roman" w:cs="Times New Roman"/>
          <w:sz w:val="28"/>
          <w:szCs w:val="28"/>
        </w:rPr>
        <w:t>9</w:t>
      </w:r>
      <w:r w:rsidR="00353E18" w:rsidRPr="003F50A7">
        <w:rPr>
          <w:rFonts w:ascii="Times New Roman" w:hAnsi="Times New Roman" w:cs="Times New Roman"/>
          <w:sz w:val="28"/>
          <w:szCs w:val="28"/>
        </w:rPr>
        <w:t>/8</w:t>
      </w:r>
      <w:r w:rsidR="004225CF" w:rsidRPr="003F50A7">
        <w:rPr>
          <w:rFonts w:ascii="Times New Roman" w:hAnsi="Times New Roman" w:cs="Times New Roman"/>
          <w:sz w:val="28"/>
          <w:szCs w:val="28"/>
        </w:rPr>
        <w:t>3535</w:t>
      </w:r>
      <w:r w:rsidR="00353E18" w:rsidRPr="003F50A7">
        <w:rPr>
          <w:rFonts w:ascii="Times New Roman" w:hAnsi="Times New Roman" w:cs="Times New Roman"/>
          <w:sz w:val="28"/>
          <w:szCs w:val="28"/>
        </w:rPr>
        <w:t>, Рекомендация Р-135/2022-НКО «Переход на новый порядок учета основных средств в некоммерческих организациях»)</w:t>
      </w:r>
      <w:r w:rsidR="00765D32" w:rsidRPr="003F50A7">
        <w:rPr>
          <w:rFonts w:ascii="Times New Roman" w:hAnsi="Times New Roman" w:cs="Times New Roman"/>
          <w:sz w:val="28"/>
          <w:szCs w:val="28"/>
        </w:rPr>
        <w:t>.</w:t>
      </w:r>
    </w:p>
    <w:p w14:paraId="7BCB6FD8" w14:textId="77777777" w:rsidR="00353E18" w:rsidRDefault="00353E18" w:rsidP="00E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E5199" w14:textId="4014DF68" w:rsidR="00ED7FFC" w:rsidRPr="00020102" w:rsidRDefault="00ED7FFC" w:rsidP="00E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В группу статей </w:t>
      </w:r>
      <w:r w:rsidR="00CB10ED" w:rsidRPr="00FF4D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>Резервный и иные целевые фонды</w:t>
      </w:r>
      <w:r w:rsidR="00CB10ED" w:rsidRPr="00FF4D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D02">
        <w:rPr>
          <w:rFonts w:ascii="Times New Roman" w:hAnsi="Times New Roman" w:cs="Times New Roman"/>
          <w:sz w:val="28"/>
          <w:szCs w:val="28"/>
        </w:rPr>
        <w:t xml:space="preserve">включаются показатели, раскрывающие величину резервного и иных целевых, специальных фондов, предусмотренных законодательством Российской Федерации и </w:t>
      </w:r>
      <w:r w:rsidR="00B97226" w:rsidRPr="00FF4D02">
        <w:rPr>
          <w:rFonts w:ascii="Times New Roman" w:hAnsi="Times New Roman" w:cs="Times New Roman"/>
          <w:sz w:val="28"/>
          <w:szCs w:val="28"/>
        </w:rPr>
        <w:t>У</w:t>
      </w:r>
      <w:r w:rsidRPr="00FF4D02">
        <w:rPr>
          <w:rFonts w:ascii="Times New Roman" w:hAnsi="Times New Roman" w:cs="Times New Roman"/>
          <w:sz w:val="28"/>
          <w:szCs w:val="28"/>
        </w:rPr>
        <w:t>ставом некоммерческой организации.</w:t>
      </w:r>
    </w:p>
    <w:p w14:paraId="775D2548" w14:textId="77777777" w:rsidR="00A27A9E" w:rsidRPr="00020102" w:rsidRDefault="00A27A9E" w:rsidP="00A27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01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Финансовый результат от предпринимательской деятельности по итогам года списывается заключительными оборотами на счет 86 «Целевое финансирование»:</w:t>
      </w:r>
    </w:p>
    <w:p w14:paraId="4B6C3F08" w14:textId="77777777" w:rsidR="00A27A9E" w:rsidRPr="00FF4D02" w:rsidRDefault="0032139C" w:rsidP="00924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1. </w:t>
      </w:r>
      <w:r w:rsidR="00924234" w:rsidRPr="00FF4D02">
        <w:rPr>
          <w:rFonts w:ascii="Times New Roman" w:hAnsi="Times New Roman" w:cs="Times New Roman"/>
          <w:sz w:val="28"/>
          <w:szCs w:val="28"/>
        </w:rPr>
        <w:t>В</w:t>
      </w:r>
      <w:r w:rsidRPr="00FF4D02">
        <w:rPr>
          <w:rFonts w:ascii="Times New Roman" w:hAnsi="Times New Roman" w:cs="Times New Roman"/>
          <w:sz w:val="28"/>
          <w:szCs w:val="28"/>
        </w:rPr>
        <w:t xml:space="preserve"> корреспонденции со счетом 84 </w:t>
      </w:r>
      <w:r w:rsidR="00924234" w:rsidRPr="00FF4D02">
        <w:rPr>
          <w:rFonts w:ascii="Times New Roman" w:hAnsi="Times New Roman" w:cs="Times New Roman"/>
          <w:sz w:val="28"/>
          <w:szCs w:val="28"/>
        </w:rPr>
        <w:t>«</w:t>
      </w:r>
      <w:r w:rsidRPr="00FF4D02">
        <w:rPr>
          <w:rFonts w:ascii="Times New Roman" w:hAnsi="Times New Roman" w:cs="Times New Roman"/>
          <w:sz w:val="28"/>
          <w:szCs w:val="28"/>
        </w:rPr>
        <w:t>Нераспределенная прибыль (непокрытый убыток)</w:t>
      </w:r>
      <w:r w:rsidR="00924234" w:rsidRPr="00FF4D02">
        <w:rPr>
          <w:rFonts w:ascii="Times New Roman" w:hAnsi="Times New Roman" w:cs="Times New Roman"/>
          <w:sz w:val="28"/>
          <w:szCs w:val="28"/>
        </w:rPr>
        <w:t>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на дату распределения прибыли</w:t>
      </w:r>
      <w:r w:rsidR="00924234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FF4D02">
        <w:rPr>
          <w:rFonts w:ascii="Times New Roman" w:hAnsi="Times New Roman" w:cs="Times New Roman"/>
          <w:sz w:val="28"/>
          <w:szCs w:val="28"/>
        </w:rPr>
        <w:t>(п. 3.8 Рекомендаций по ведению бухгалтерского учета и отчетности в сельскохозяйственных потребительских кооперативах, письмо Минфина России от 31.07.2003</w:t>
      </w:r>
      <w:r w:rsidR="005B4536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FF4D02">
        <w:rPr>
          <w:rFonts w:ascii="Times New Roman" w:hAnsi="Times New Roman" w:cs="Times New Roman"/>
          <w:sz w:val="28"/>
          <w:szCs w:val="28"/>
        </w:rPr>
        <w:t>№ 16-00-14/243).</w:t>
      </w:r>
    </w:p>
    <w:p w14:paraId="12BAE3C3" w14:textId="77777777" w:rsidR="00A27A9E" w:rsidRPr="00020102" w:rsidRDefault="00924234" w:rsidP="00A2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2. В корреспонденции со счетом 99 </w:t>
      </w:r>
      <w:r w:rsidR="00911AB4" w:rsidRPr="00FF4D02">
        <w:rPr>
          <w:rFonts w:ascii="Times New Roman" w:hAnsi="Times New Roman" w:cs="Times New Roman"/>
          <w:sz w:val="28"/>
          <w:szCs w:val="28"/>
        </w:rPr>
        <w:t>«</w:t>
      </w:r>
      <w:r w:rsidRPr="00FF4D02">
        <w:rPr>
          <w:rFonts w:ascii="Times New Roman" w:hAnsi="Times New Roman" w:cs="Times New Roman"/>
          <w:sz w:val="28"/>
          <w:szCs w:val="28"/>
        </w:rPr>
        <w:t>Прибыли и убытки</w:t>
      </w:r>
      <w:r w:rsidR="00911AB4" w:rsidRPr="00FF4D02">
        <w:rPr>
          <w:rFonts w:ascii="Times New Roman" w:hAnsi="Times New Roman" w:cs="Times New Roman"/>
          <w:sz w:val="28"/>
          <w:szCs w:val="28"/>
        </w:rPr>
        <w:t>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заключительными оборотами декабря отчетного года </w:t>
      </w:r>
      <w:r w:rsidR="00A27A9E" w:rsidRPr="00FF4D02">
        <w:rPr>
          <w:rFonts w:ascii="Times New Roman" w:hAnsi="Times New Roman" w:cs="Times New Roman"/>
          <w:sz w:val="28"/>
          <w:szCs w:val="28"/>
        </w:rPr>
        <w:t>и отражается в бухгалтерском балансе в разделе III «Целевое финансирование» по группе статей «Целевые средства». Сумма чистого убытка отчетного года списывается заключительными оборотами декабря в дебет счета 86 «Целевое финансирование» в корреспонденции со счетом 99 «Прибыли и убытки» с отражением в бухгалтерском балансе в разделе III «Целевое финансирование» по группе статей «Целевые средства» (п.24 Информации Минфина России ПЗ-1/2015).</w:t>
      </w:r>
    </w:p>
    <w:p w14:paraId="10438CF2" w14:textId="77777777" w:rsidR="005E6AD3" w:rsidRPr="005E6AD3" w:rsidRDefault="005E6AD3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078">
        <w:rPr>
          <w:rFonts w:ascii="Times New Roman" w:hAnsi="Times New Roman" w:cs="Times New Roman"/>
          <w:color w:val="000000"/>
          <w:sz w:val="28"/>
          <w:szCs w:val="28"/>
        </w:rPr>
        <w:t>Коды строк 1360 и 1370 формы 1 не могут быть отрицательными, так как содержат сведения о сформированных кооперативом фондов. Прибыль (убыток) от предпринимательской деятельности отражается по коду 1350.</w:t>
      </w:r>
    </w:p>
    <w:p w14:paraId="26C058C1" w14:textId="2CBAAB1F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Прибыль кооператива</w:t>
      </w:r>
      <w:r w:rsidRPr="00020102">
        <w:rPr>
          <w:rFonts w:ascii="Times New Roman" w:hAnsi="Times New Roman" w:cs="Times New Roman"/>
          <w:sz w:val="28"/>
          <w:szCs w:val="28"/>
        </w:rPr>
        <w:t xml:space="preserve">, определяемая по данным бухгалтерской (финансовой) отчетности </w:t>
      </w:r>
      <w:r w:rsidR="00B85A47" w:rsidRPr="00020102">
        <w:rPr>
          <w:rFonts w:ascii="Times New Roman" w:hAnsi="Times New Roman" w:cs="Times New Roman"/>
          <w:b/>
          <w:bCs/>
          <w:sz w:val="28"/>
          <w:szCs w:val="28"/>
        </w:rPr>
        <w:t>по итогам года</w:t>
      </w:r>
      <w:r w:rsidR="00B85A47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и остающаяся после уплаты налогов, сборов и обязательных платежей, согласно ст.36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Федерального з</w:t>
      </w:r>
      <w:r w:rsidRPr="00020102">
        <w:rPr>
          <w:rFonts w:ascii="Times New Roman" w:hAnsi="Times New Roman" w:cs="Times New Roman"/>
          <w:sz w:val="28"/>
          <w:szCs w:val="28"/>
        </w:rPr>
        <w:t>акона 193-ФЗ распределяется следующим образом:</w:t>
      </w:r>
    </w:p>
    <w:p w14:paraId="3C199E55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1) на погашение просроченных долгов;</w:t>
      </w:r>
    </w:p>
    <w:p w14:paraId="3DDC01E3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2) в резервный фонд и предусмотренные уставом кооператива иные неделимые фонды;</w:t>
      </w:r>
    </w:p>
    <w:p w14:paraId="3C414798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3)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работников, общая сумма которых не должна превышать 30 процентов от прибыли кооператива, подлежащей распределению;</w:t>
      </w:r>
    </w:p>
    <w:p w14:paraId="2F645BCD" w14:textId="77777777" w:rsidR="00191D44" w:rsidRPr="00020102" w:rsidRDefault="00191D44" w:rsidP="00B85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4) на кооперативные выплаты</w:t>
      </w:r>
      <w:r w:rsidR="00B85A47" w:rsidRPr="00020102">
        <w:rPr>
          <w:rFonts w:ascii="Times New Roman" w:hAnsi="Times New Roman" w:cs="Times New Roman"/>
          <w:sz w:val="28"/>
          <w:szCs w:val="28"/>
        </w:rPr>
        <w:t>, которые</w:t>
      </w:r>
      <w:r w:rsidRPr="00020102">
        <w:rPr>
          <w:rFonts w:ascii="Times New Roman" w:hAnsi="Times New Roman" w:cs="Times New Roman"/>
          <w:sz w:val="28"/>
          <w:szCs w:val="28"/>
        </w:rPr>
        <w:t xml:space="preserve"> распределяются между членами потребительского кооператива пропорционально доле их участия в хозяйственной деятельности кооператива.</w:t>
      </w:r>
    </w:p>
    <w:p w14:paraId="38228930" w14:textId="77777777" w:rsidR="00A7146D" w:rsidRPr="00020102" w:rsidRDefault="00B85A47" w:rsidP="00A714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>Полученный убыток по итогам года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A7146D" w:rsidRPr="00020102">
        <w:rPr>
          <w:rFonts w:ascii="Times New Roman" w:hAnsi="Times New Roman" w:cs="Times New Roman"/>
          <w:bCs/>
          <w:sz w:val="28"/>
          <w:szCs w:val="28"/>
        </w:rPr>
        <w:t xml:space="preserve">лены потребительского кооператива обязаны в течение трех месяцев после утверждения годовой бухгалтерской (финансовой) отчетности покрыть за счет резервного фонда кооператива либо путем внесения дополнительных взносов. В случае невыполнения этой обязанности кооператив может быть ликвидирован в судебном порядке по требованию кредиторов.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(п.3 ст.37 </w:t>
      </w:r>
      <w:r w:rsidR="001D5EC3" w:rsidRPr="00020102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="00A7146D" w:rsidRPr="00020102">
        <w:rPr>
          <w:rFonts w:ascii="Times New Roman" w:hAnsi="Times New Roman" w:cs="Times New Roman"/>
          <w:bCs/>
          <w:sz w:val="28"/>
          <w:szCs w:val="28"/>
        </w:rPr>
        <w:t>акона № 193-ФЗ).</w:t>
      </w:r>
    </w:p>
    <w:p w14:paraId="1FF5B561" w14:textId="77777777" w:rsidR="00673E21" w:rsidRPr="00020102" w:rsidRDefault="00673E21" w:rsidP="00191D4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03C13E5" w14:textId="77777777" w:rsidR="000B524F" w:rsidRPr="00020102" w:rsidRDefault="000B524F" w:rsidP="00191D4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222240 указывается сумма 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паевых </w:t>
      </w:r>
      <w:r w:rsidRPr="00020102">
        <w:rPr>
          <w:rFonts w:ascii="Times New Roman" w:hAnsi="Times New Roman" w:cs="Times New Roman"/>
          <w:sz w:val="28"/>
          <w:szCs w:val="28"/>
        </w:rPr>
        <w:t xml:space="preserve">взносов в денежном выражении, внесенных в кооператив последующего уровня, созданный в соответствии с </w:t>
      </w:r>
      <w:r w:rsidR="005065ED" w:rsidRPr="00020102">
        <w:rPr>
          <w:rFonts w:ascii="Times New Roman" w:hAnsi="Times New Roman" w:cs="Times New Roman"/>
          <w:sz w:val="28"/>
          <w:szCs w:val="28"/>
        </w:rPr>
        <w:t>Федеральным з</w:t>
      </w:r>
      <w:r w:rsidRPr="00020102">
        <w:rPr>
          <w:rFonts w:ascii="Times New Roman" w:hAnsi="Times New Roman" w:cs="Times New Roman"/>
          <w:sz w:val="28"/>
          <w:szCs w:val="28"/>
        </w:rPr>
        <w:t>аконом</w:t>
      </w:r>
      <w:r w:rsidR="00B02F65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>193-ФЗ.</w:t>
      </w:r>
    </w:p>
    <w:p w14:paraId="0BD400E0" w14:textId="77777777" w:rsidR="00606AE1" w:rsidRPr="00020102" w:rsidRDefault="00B02F65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Федеральному з</w:t>
      </w:r>
      <w:r w:rsidRPr="00020102">
        <w:rPr>
          <w:rFonts w:ascii="Times New Roman" w:hAnsi="Times New Roman" w:cs="Times New Roman"/>
          <w:sz w:val="28"/>
          <w:szCs w:val="28"/>
        </w:rPr>
        <w:t>акону 193-ФЗ два и более потребительских кооператива могут образовывать потребительские кооперативы последующих уровней. Членами кооператива последующего уровня могут быть только кооперативы предыдущего уровня.</w:t>
      </w:r>
    </w:p>
    <w:p w14:paraId="5F324C31" w14:textId="77777777" w:rsidR="00CB12D7" w:rsidRPr="00FF4D02" w:rsidRDefault="00975400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222300 «Доходы (выручка) кооперативов за отчетный период, всего» отражается </w:t>
      </w:r>
      <w:r w:rsidR="0050751F" w:rsidRPr="00020102">
        <w:rPr>
          <w:rFonts w:ascii="Times New Roman" w:hAnsi="Times New Roman" w:cs="Times New Roman"/>
          <w:sz w:val="28"/>
          <w:szCs w:val="28"/>
        </w:rPr>
        <w:t>до</w:t>
      </w:r>
      <w:r w:rsidR="00860D3B" w:rsidRPr="00020102">
        <w:rPr>
          <w:rFonts w:ascii="Times New Roman" w:hAnsi="Times New Roman" w:cs="Times New Roman"/>
          <w:sz w:val="28"/>
          <w:szCs w:val="28"/>
        </w:rPr>
        <w:t xml:space="preserve">ход от реализации товаров (работ, услуг) по сельскохозяйственной деятельности (код строки 222310), от реализации товаров (работ, услуг) по </w:t>
      </w:r>
      <w:r w:rsidR="00860D3B" w:rsidRPr="00FF4D02">
        <w:rPr>
          <w:rFonts w:ascii="Times New Roman" w:hAnsi="Times New Roman" w:cs="Times New Roman"/>
          <w:sz w:val="28"/>
          <w:szCs w:val="28"/>
        </w:rPr>
        <w:t>несельскохозяйственной деятельности (код строки 222320)</w:t>
      </w:r>
      <w:r w:rsidR="004C3803" w:rsidRPr="00FF4D02">
        <w:rPr>
          <w:rFonts w:ascii="Times New Roman" w:hAnsi="Times New Roman" w:cs="Times New Roman"/>
          <w:sz w:val="28"/>
          <w:szCs w:val="28"/>
        </w:rPr>
        <w:t xml:space="preserve">. 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При этом сумма дохода от реализации товаров (работ, услуг) по сельскохозяйственной и несельскохозяйственной деятельности 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60D67" w:rsidRPr="00FF4D02">
        <w:rPr>
          <w:rFonts w:ascii="Times New Roman" w:hAnsi="Times New Roman" w:cs="Times New Roman"/>
          <w:sz w:val="28"/>
          <w:szCs w:val="28"/>
        </w:rPr>
        <w:t>соответствовать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660D67" w:rsidRPr="003F50A7">
        <w:rPr>
          <w:rFonts w:ascii="Times New Roman" w:hAnsi="Times New Roman" w:cs="Times New Roman"/>
          <w:b/>
          <w:bCs/>
          <w:sz w:val="28"/>
          <w:szCs w:val="28"/>
        </w:rPr>
        <w:t>фактическому получению дохода</w:t>
      </w:r>
      <w:r w:rsidR="00660D67" w:rsidRPr="00FF4D02">
        <w:rPr>
          <w:rFonts w:ascii="Times New Roman" w:hAnsi="Times New Roman" w:cs="Times New Roman"/>
          <w:sz w:val="28"/>
          <w:szCs w:val="28"/>
        </w:rPr>
        <w:t xml:space="preserve">, подтвержденных соответствующими платежными документами, и может быть не 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равна выручке, отраженной в 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Отчете о финансовых результатах по </w:t>
      </w:r>
      <w:r w:rsidR="00CB12D7" w:rsidRPr="00FF4D02">
        <w:rPr>
          <w:rFonts w:ascii="Times New Roman" w:hAnsi="Times New Roman" w:cs="Times New Roman"/>
          <w:sz w:val="28"/>
          <w:szCs w:val="28"/>
        </w:rPr>
        <w:t>код</w:t>
      </w:r>
      <w:r w:rsidR="006D0CFD" w:rsidRPr="00FF4D02">
        <w:rPr>
          <w:rFonts w:ascii="Times New Roman" w:hAnsi="Times New Roman" w:cs="Times New Roman"/>
          <w:sz w:val="28"/>
          <w:szCs w:val="28"/>
        </w:rPr>
        <w:t>у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 строки 21</w:t>
      </w:r>
      <w:r w:rsidR="006D0CFD" w:rsidRPr="00FF4D02">
        <w:rPr>
          <w:rFonts w:ascii="Times New Roman" w:hAnsi="Times New Roman" w:cs="Times New Roman"/>
          <w:sz w:val="28"/>
          <w:szCs w:val="28"/>
        </w:rPr>
        <w:t>1</w:t>
      </w:r>
      <w:r w:rsidR="00CB12D7" w:rsidRPr="00FF4D02">
        <w:rPr>
          <w:rFonts w:ascii="Times New Roman" w:hAnsi="Times New Roman" w:cs="Times New Roman"/>
          <w:sz w:val="28"/>
          <w:szCs w:val="28"/>
        </w:rPr>
        <w:t>0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 «Выручка»</w:t>
      </w:r>
      <w:r w:rsidR="00CB12D7" w:rsidRPr="00FF4D02">
        <w:rPr>
          <w:rFonts w:ascii="Times New Roman" w:hAnsi="Times New Roman" w:cs="Times New Roman"/>
          <w:sz w:val="28"/>
          <w:szCs w:val="28"/>
        </w:rPr>
        <w:t>.</w:t>
      </w:r>
    </w:p>
    <w:p w14:paraId="21B8F75A" w14:textId="42A70FFC" w:rsidR="00616A21" w:rsidRPr="00FF4D02" w:rsidRDefault="00616A21" w:rsidP="00616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A7">
        <w:rPr>
          <w:rFonts w:ascii="Times New Roman" w:hAnsi="Times New Roman" w:cs="Times New Roman"/>
          <w:sz w:val="28"/>
          <w:szCs w:val="28"/>
        </w:rPr>
        <w:lastRenderedPageBreak/>
        <w:t>Сельхозпродукция, закупленная на стороне (не у членов кооператива), отражается в доходах от реализации по сельскохозяйственной деятельности по коду 222310</w:t>
      </w:r>
      <w:r w:rsidR="009630AD" w:rsidRPr="003F50A7">
        <w:rPr>
          <w:rFonts w:ascii="Times New Roman" w:hAnsi="Times New Roman" w:cs="Times New Roman"/>
          <w:sz w:val="28"/>
          <w:szCs w:val="28"/>
        </w:rPr>
        <w:t>,</w:t>
      </w:r>
      <w:r w:rsidR="0048052B" w:rsidRPr="003F50A7">
        <w:rPr>
          <w:rFonts w:ascii="Times New Roman" w:hAnsi="Times New Roman" w:cs="Times New Roman"/>
          <w:sz w:val="28"/>
          <w:szCs w:val="28"/>
        </w:rPr>
        <w:t xml:space="preserve"> форм</w:t>
      </w:r>
      <w:r w:rsidR="009630AD" w:rsidRPr="003F50A7">
        <w:rPr>
          <w:rFonts w:ascii="Times New Roman" w:hAnsi="Times New Roman" w:cs="Times New Roman"/>
          <w:sz w:val="28"/>
          <w:szCs w:val="28"/>
        </w:rPr>
        <w:t>е</w:t>
      </w:r>
      <w:r w:rsidR="0048052B" w:rsidRPr="003F50A7">
        <w:rPr>
          <w:rFonts w:ascii="Times New Roman" w:hAnsi="Times New Roman" w:cs="Times New Roman"/>
          <w:sz w:val="28"/>
          <w:szCs w:val="28"/>
        </w:rPr>
        <w:t xml:space="preserve"> 6-АПК, </w:t>
      </w:r>
      <w:r w:rsidR="009630AD" w:rsidRPr="003F50A7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48052B" w:rsidRPr="003F50A7">
        <w:rPr>
          <w:rFonts w:ascii="Times New Roman" w:hAnsi="Times New Roman" w:cs="Times New Roman"/>
          <w:sz w:val="28"/>
          <w:szCs w:val="28"/>
        </w:rPr>
        <w:t xml:space="preserve">как товар по </w:t>
      </w:r>
      <w:r w:rsidR="0048052B" w:rsidRPr="003F50A7">
        <w:rPr>
          <w:rFonts w:ascii="Times New Roman" w:hAnsi="Times New Roman" w:cs="Times New Roman"/>
          <w:b/>
          <w:bCs/>
          <w:sz w:val="28"/>
          <w:szCs w:val="28"/>
        </w:rPr>
        <w:t>коду 63130 (63230)</w:t>
      </w:r>
      <w:r w:rsidRPr="003F50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A1E432" w14:textId="618C4B38" w:rsidR="002A261F" w:rsidRDefault="002A261F" w:rsidP="002E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>Несельскохозяйственная деятельность – это деятельность, не связанная непосредственно со сбытовой и снабженческой деятельностью кооперативов (сельский туризм, народные промыслы и ремесла; транспортировка грузов, пассажирские перевозки, бытовое и социально-культурное обслуживание сельского население и т.п.).</w:t>
      </w:r>
    </w:p>
    <w:p w14:paraId="08BC1754" w14:textId="2C7BC212" w:rsidR="000B524F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Показатель, отраженный </w:t>
      </w:r>
      <w:proofErr w:type="gramStart"/>
      <w:r w:rsidRPr="00FF4D02">
        <w:rPr>
          <w:rFonts w:ascii="Times New Roman" w:hAnsi="Times New Roman" w:cs="Times New Roman"/>
          <w:sz w:val="28"/>
          <w:szCs w:val="28"/>
        </w:rPr>
        <w:t>по</w:t>
      </w:r>
      <w:r w:rsidR="00065F7C">
        <w:rPr>
          <w:rFonts w:ascii="Times New Roman" w:hAnsi="Times New Roman" w:cs="Times New Roman"/>
          <w:sz w:val="28"/>
          <w:szCs w:val="28"/>
        </w:rPr>
        <w:t xml:space="preserve"> </w:t>
      </w:r>
      <w:r w:rsidRPr="00FF4D02">
        <w:rPr>
          <w:rFonts w:ascii="Times New Roman" w:hAnsi="Times New Roman" w:cs="Times New Roman"/>
          <w:sz w:val="28"/>
          <w:szCs w:val="28"/>
        </w:rPr>
        <w:t>строке</w:t>
      </w:r>
      <w:proofErr w:type="gramEnd"/>
      <w:r w:rsidR="003F50A7">
        <w:rPr>
          <w:rFonts w:ascii="Times New Roman" w:hAnsi="Times New Roman" w:cs="Times New Roman"/>
          <w:sz w:val="28"/>
          <w:szCs w:val="28"/>
        </w:rPr>
        <w:t xml:space="preserve"> 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прочие доходы (код строки 222330) </w:t>
      </w:r>
      <w:r w:rsidR="00617E43" w:rsidRPr="00FF4D0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быть </w:t>
      </w:r>
      <w:r w:rsidR="00617E43" w:rsidRPr="00FF4D02">
        <w:rPr>
          <w:rFonts w:ascii="Times New Roman" w:hAnsi="Times New Roman" w:cs="Times New Roman"/>
          <w:sz w:val="28"/>
          <w:szCs w:val="28"/>
        </w:rPr>
        <w:t xml:space="preserve">больше или </w:t>
      </w:r>
      <w:r w:rsidR="00860D3B" w:rsidRPr="00FF4D02">
        <w:rPr>
          <w:rFonts w:ascii="Times New Roman" w:hAnsi="Times New Roman" w:cs="Times New Roman"/>
          <w:sz w:val="28"/>
          <w:szCs w:val="28"/>
        </w:rPr>
        <w:t>рав</w:t>
      </w:r>
      <w:r w:rsidR="0053477B" w:rsidRPr="00FF4D02">
        <w:rPr>
          <w:rFonts w:ascii="Times New Roman" w:hAnsi="Times New Roman" w:cs="Times New Roman"/>
          <w:sz w:val="28"/>
          <w:szCs w:val="28"/>
        </w:rPr>
        <w:t>е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н </w:t>
      </w:r>
      <w:r w:rsidR="004C3803" w:rsidRPr="00FF4D02">
        <w:rPr>
          <w:rFonts w:ascii="Times New Roman" w:hAnsi="Times New Roman" w:cs="Times New Roman"/>
          <w:sz w:val="28"/>
          <w:szCs w:val="28"/>
        </w:rPr>
        <w:t>сумме кодов строк ф</w:t>
      </w:r>
      <w:r w:rsidR="001D5EC3" w:rsidRPr="00FF4D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4C3803" w:rsidRPr="00FF4D02">
        <w:rPr>
          <w:rFonts w:ascii="Times New Roman" w:hAnsi="Times New Roman" w:cs="Times New Roman"/>
          <w:sz w:val="28"/>
          <w:szCs w:val="28"/>
        </w:rPr>
        <w:t>№</w:t>
      </w:r>
      <w:r w:rsidR="001D5EC3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4C3803" w:rsidRPr="00FF4D02">
        <w:rPr>
          <w:rFonts w:ascii="Times New Roman" w:hAnsi="Times New Roman" w:cs="Times New Roman"/>
          <w:sz w:val="28"/>
          <w:szCs w:val="28"/>
        </w:rPr>
        <w:t>2</w:t>
      </w:r>
      <w:r w:rsidRPr="00FF4D02">
        <w:rPr>
          <w:rFonts w:ascii="Times New Roman" w:hAnsi="Times New Roman" w:cs="Times New Roman"/>
          <w:sz w:val="28"/>
          <w:szCs w:val="28"/>
        </w:rPr>
        <w:t>: доходы от участия в других организациях (стр.2310), проценты к получению (стр.2320), прочие доходы (стр.2340)</w:t>
      </w:r>
      <w:r w:rsidR="003F50A7">
        <w:rPr>
          <w:rFonts w:ascii="Times New Roman" w:hAnsi="Times New Roman" w:cs="Times New Roman"/>
          <w:sz w:val="28"/>
          <w:szCs w:val="28"/>
        </w:rPr>
        <w:t>.</w:t>
      </w:r>
    </w:p>
    <w:p w14:paraId="763672C7" w14:textId="54CFABE8" w:rsidR="00E66188" w:rsidRPr="00FF4D02" w:rsidRDefault="00E66188" w:rsidP="00E66188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0A7">
        <w:rPr>
          <w:rFonts w:ascii="Times New Roman" w:hAnsi="Times New Roman" w:cs="Times New Roman"/>
          <w:sz w:val="28"/>
          <w:szCs w:val="28"/>
        </w:rPr>
        <w:t>Показатель по строке прочие доходы (код строки 222330) отражается без учета средств государственной поддержки. Государственная поддержка отчетного периода отражается по строке 222</w:t>
      </w:r>
      <w:r w:rsidR="00373430" w:rsidRPr="003F50A7">
        <w:rPr>
          <w:rFonts w:ascii="Times New Roman" w:hAnsi="Times New Roman" w:cs="Times New Roman"/>
          <w:sz w:val="28"/>
          <w:szCs w:val="28"/>
        </w:rPr>
        <w:t>34</w:t>
      </w:r>
      <w:r w:rsidRPr="003F50A7">
        <w:rPr>
          <w:rFonts w:ascii="Times New Roman" w:hAnsi="Times New Roman" w:cs="Times New Roman"/>
          <w:sz w:val="28"/>
          <w:szCs w:val="28"/>
        </w:rPr>
        <w:t>0.</w:t>
      </w:r>
    </w:p>
    <w:p w14:paraId="32D797BB" w14:textId="77777777" w:rsidR="00CB12D7" w:rsidRPr="00020102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По коду строки 222400 отражаются </w:t>
      </w:r>
      <w:r w:rsidR="00020102" w:rsidRPr="003F50A7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</w:t>
      </w:r>
      <w:r w:rsidRPr="003F50A7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 w:rsidRPr="00020102">
        <w:rPr>
          <w:rFonts w:ascii="Times New Roman" w:hAnsi="Times New Roman" w:cs="Times New Roman"/>
          <w:sz w:val="28"/>
          <w:szCs w:val="28"/>
        </w:rPr>
        <w:t xml:space="preserve"> кооператива за отчетный период и за аналогичный период предыдущего года, в том числе:</w:t>
      </w:r>
    </w:p>
    <w:p w14:paraId="48367D5B" w14:textId="77777777" w:rsidR="003F50A7" w:rsidRPr="00BB1936" w:rsidRDefault="00CB12D7" w:rsidP="003F50A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F50A7">
        <w:rPr>
          <w:rFonts w:ascii="Times New Roman" w:hAnsi="Times New Roman" w:cs="Times New Roman"/>
          <w:sz w:val="28"/>
          <w:szCs w:val="28"/>
        </w:rPr>
        <w:t xml:space="preserve">по коду 222410 проценты, уплаченные по обязательствам кооператива. </w:t>
      </w:r>
      <w:r w:rsidR="003F50A7" w:rsidRPr="00BB1936">
        <w:rPr>
          <w:rFonts w:ascii="Times New Roman" w:hAnsi="Times New Roman" w:cs="Times New Roman"/>
          <w:sz w:val="28"/>
          <w:szCs w:val="28"/>
          <w:highlight w:val="yellow"/>
        </w:rPr>
        <w:t xml:space="preserve">Равенство </w:t>
      </w:r>
      <w:r w:rsidR="003F50A7">
        <w:rPr>
          <w:rFonts w:ascii="Times New Roman" w:hAnsi="Times New Roman" w:cs="Times New Roman"/>
          <w:sz w:val="28"/>
          <w:szCs w:val="28"/>
          <w:highlight w:val="yellow"/>
        </w:rPr>
        <w:t xml:space="preserve">между формами </w:t>
      </w:r>
      <w:r w:rsidR="003F50A7" w:rsidRPr="00BB1936">
        <w:rPr>
          <w:rFonts w:ascii="Times New Roman" w:hAnsi="Times New Roman" w:cs="Times New Roman"/>
          <w:sz w:val="28"/>
          <w:szCs w:val="28"/>
          <w:highlight w:val="yellow"/>
        </w:rPr>
        <w:t>выполняется, если начисленные проценты в форм</w:t>
      </w:r>
      <w:r w:rsidR="003F50A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3F50A7" w:rsidRPr="00BB1936">
        <w:rPr>
          <w:rFonts w:ascii="Times New Roman" w:hAnsi="Times New Roman" w:cs="Times New Roman"/>
          <w:sz w:val="28"/>
          <w:szCs w:val="28"/>
          <w:highlight w:val="yellow"/>
        </w:rPr>
        <w:t xml:space="preserve"> 2 равны уплаченным процентам в форме 1-СПР;</w:t>
      </w:r>
    </w:p>
    <w:p w14:paraId="46C767A8" w14:textId="435C02E3" w:rsidR="00123A0B" w:rsidRPr="003F50A7" w:rsidRDefault="00123A0B" w:rsidP="009331E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0A7">
        <w:rPr>
          <w:rFonts w:ascii="Times New Roman" w:hAnsi="Times New Roman" w:cs="Times New Roman"/>
          <w:sz w:val="28"/>
          <w:szCs w:val="28"/>
        </w:rPr>
        <w:t>по коду строки 2224</w:t>
      </w:r>
      <w:r w:rsidR="00DC5684" w:rsidRPr="003F50A7">
        <w:rPr>
          <w:rFonts w:ascii="Times New Roman" w:hAnsi="Times New Roman" w:cs="Times New Roman"/>
          <w:sz w:val="28"/>
          <w:szCs w:val="28"/>
        </w:rPr>
        <w:t>3</w:t>
      </w:r>
      <w:r w:rsidRPr="003F50A7">
        <w:rPr>
          <w:rFonts w:ascii="Times New Roman" w:hAnsi="Times New Roman" w:cs="Times New Roman"/>
          <w:sz w:val="28"/>
          <w:szCs w:val="28"/>
        </w:rPr>
        <w:t>0 указывается сумма</w:t>
      </w:r>
      <w:r w:rsidR="00020102" w:rsidRPr="003F50A7">
        <w:rPr>
          <w:rFonts w:ascii="Times New Roman" w:hAnsi="Times New Roman" w:cs="Times New Roman"/>
          <w:sz w:val="28"/>
          <w:szCs w:val="28"/>
        </w:rPr>
        <w:t xml:space="preserve"> фактически понесенных </w:t>
      </w:r>
      <w:r w:rsidRPr="003F50A7">
        <w:rPr>
          <w:rFonts w:ascii="Times New Roman" w:hAnsi="Times New Roman" w:cs="Times New Roman"/>
          <w:sz w:val="28"/>
          <w:szCs w:val="28"/>
        </w:rPr>
        <w:t xml:space="preserve">расходов по обычным видам деятельности, </w:t>
      </w:r>
      <w:r w:rsidR="00DC5684" w:rsidRPr="003F50A7">
        <w:rPr>
          <w:rFonts w:ascii="Times New Roman" w:hAnsi="Times New Roman" w:cs="Times New Roman"/>
          <w:sz w:val="28"/>
          <w:szCs w:val="28"/>
        </w:rPr>
        <w:t xml:space="preserve">включая расходы на содержание кооператива </w:t>
      </w:r>
      <w:r w:rsidRPr="003F50A7">
        <w:rPr>
          <w:rFonts w:ascii="Times New Roman" w:hAnsi="Times New Roman" w:cs="Times New Roman"/>
          <w:sz w:val="28"/>
          <w:szCs w:val="28"/>
        </w:rPr>
        <w:t xml:space="preserve">в отчетном году. Показатель </w:t>
      </w:r>
      <w:r w:rsidR="00020102" w:rsidRPr="003F50A7">
        <w:rPr>
          <w:rFonts w:ascii="Times New Roman" w:hAnsi="Times New Roman" w:cs="Times New Roman"/>
          <w:sz w:val="28"/>
          <w:szCs w:val="28"/>
        </w:rPr>
        <w:t>может быть больше или равен</w:t>
      </w:r>
      <w:r w:rsidRPr="003F50A7">
        <w:rPr>
          <w:rFonts w:ascii="Times New Roman" w:hAnsi="Times New Roman" w:cs="Times New Roman"/>
          <w:sz w:val="28"/>
          <w:szCs w:val="28"/>
        </w:rPr>
        <w:t xml:space="preserve"> сумм</w:t>
      </w:r>
      <w:r w:rsidR="00020102" w:rsidRPr="003F50A7">
        <w:rPr>
          <w:rFonts w:ascii="Times New Roman" w:hAnsi="Times New Roman" w:cs="Times New Roman"/>
          <w:sz w:val="28"/>
          <w:szCs w:val="28"/>
        </w:rPr>
        <w:t>е</w:t>
      </w:r>
      <w:r w:rsidRPr="003F50A7">
        <w:rPr>
          <w:rFonts w:ascii="Times New Roman" w:hAnsi="Times New Roman" w:cs="Times New Roman"/>
          <w:sz w:val="28"/>
          <w:szCs w:val="28"/>
        </w:rPr>
        <w:t xml:space="preserve"> кодов строк 2120 «себестоимость продаж», 2210 «коммерческие расходы», 2220 «управленческие расходы»</w:t>
      </w:r>
      <w:r w:rsidR="00DC5684" w:rsidRPr="003F50A7">
        <w:rPr>
          <w:rFonts w:ascii="Times New Roman" w:hAnsi="Times New Roman" w:cs="Times New Roman"/>
          <w:sz w:val="28"/>
          <w:szCs w:val="28"/>
        </w:rPr>
        <w:t xml:space="preserve">, 2350 «прочие расходы», </w:t>
      </w:r>
      <w:r w:rsidR="006A706D" w:rsidRPr="003F50A7">
        <w:rPr>
          <w:rFonts w:ascii="Times New Roman" w:hAnsi="Times New Roman" w:cs="Times New Roman"/>
          <w:sz w:val="28"/>
          <w:szCs w:val="28"/>
        </w:rPr>
        <w:t>а также информация по налогам, содержа</w:t>
      </w:r>
      <w:r w:rsidR="000B4740" w:rsidRPr="003F50A7">
        <w:rPr>
          <w:rFonts w:ascii="Times New Roman" w:hAnsi="Times New Roman" w:cs="Times New Roman"/>
          <w:sz w:val="28"/>
          <w:szCs w:val="28"/>
        </w:rPr>
        <w:t>щаяся в строках 2410 «текущий налог на прибыль», а по специальным налоговым режимам (ЕСХН, УСН) – в строке</w:t>
      </w:r>
      <w:r w:rsidRPr="003F50A7">
        <w:rPr>
          <w:rFonts w:ascii="Times New Roman" w:hAnsi="Times New Roman" w:cs="Times New Roman"/>
          <w:sz w:val="28"/>
          <w:szCs w:val="28"/>
        </w:rPr>
        <w:t xml:space="preserve"> </w:t>
      </w:r>
      <w:r w:rsidR="000B4740" w:rsidRPr="003F50A7">
        <w:rPr>
          <w:rFonts w:ascii="Times New Roman" w:hAnsi="Times New Roman" w:cs="Times New Roman"/>
          <w:sz w:val="28"/>
          <w:szCs w:val="28"/>
        </w:rPr>
        <w:t xml:space="preserve">2460 «прочее» </w:t>
      </w:r>
      <w:r w:rsidRPr="003F50A7">
        <w:rPr>
          <w:rFonts w:ascii="Times New Roman" w:hAnsi="Times New Roman" w:cs="Times New Roman"/>
          <w:sz w:val="28"/>
          <w:szCs w:val="28"/>
        </w:rPr>
        <w:t>ф</w:t>
      </w:r>
      <w:r w:rsidR="0013229B" w:rsidRPr="003F50A7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3F50A7">
        <w:rPr>
          <w:rFonts w:ascii="Times New Roman" w:hAnsi="Times New Roman" w:cs="Times New Roman"/>
          <w:sz w:val="28"/>
          <w:szCs w:val="28"/>
        </w:rPr>
        <w:t>№</w:t>
      </w:r>
      <w:r w:rsidR="001D5EC3" w:rsidRPr="003F50A7">
        <w:rPr>
          <w:rFonts w:ascii="Times New Roman" w:hAnsi="Times New Roman" w:cs="Times New Roman"/>
          <w:sz w:val="28"/>
          <w:szCs w:val="28"/>
        </w:rPr>
        <w:t xml:space="preserve"> </w:t>
      </w:r>
      <w:r w:rsidRPr="003F50A7">
        <w:rPr>
          <w:rFonts w:ascii="Times New Roman" w:hAnsi="Times New Roman" w:cs="Times New Roman"/>
          <w:sz w:val="28"/>
          <w:szCs w:val="28"/>
        </w:rPr>
        <w:t>2</w:t>
      </w:r>
      <w:r w:rsidR="003F50A7">
        <w:rPr>
          <w:rFonts w:ascii="Times New Roman" w:hAnsi="Times New Roman" w:cs="Times New Roman"/>
          <w:sz w:val="28"/>
          <w:szCs w:val="28"/>
        </w:rPr>
        <w:t xml:space="preserve"> и др.</w:t>
      </w:r>
      <w:r w:rsidR="005E6AD3" w:rsidRPr="003F50A7">
        <w:rPr>
          <w:rFonts w:ascii="Times New Roman" w:hAnsi="Times New Roman" w:cs="Times New Roman"/>
          <w:sz w:val="28"/>
          <w:szCs w:val="28"/>
        </w:rPr>
        <w:t>;</w:t>
      </w:r>
    </w:p>
    <w:p w14:paraId="762DFCF6" w14:textId="1EE1A561" w:rsidR="005E6AD3" w:rsidRPr="00FF4D02" w:rsidRDefault="005E6AD3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color w:val="000000"/>
          <w:sz w:val="28"/>
          <w:szCs w:val="28"/>
        </w:rPr>
        <w:t>из строки 222430 выделяются расходы на оплату труда с отчислениями (код 222431).</w:t>
      </w:r>
    </w:p>
    <w:p w14:paraId="6AE070AB" w14:textId="77777777" w:rsidR="00867CCA" w:rsidRPr="00FF4D02" w:rsidRDefault="00867CCA" w:rsidP="00A4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по коду строки 222500 указывается количество сотрудников кооператива на конец отчетного периода</w:t>
      </w:r>
      <w:r w:rsidR="00A412C3" w:rsidRPr="00020102">
        <w:rPr>
          <w:rFonts w:ascii="Times New Roman" w:hAnsi="Times New Roman" w:cs="Times New Roman"/>
          <w:sz w:val="28"/>
          <w:szCs w:val="28"/>
        </w:rPr>
        <w:t xml:space="preserve">, включая внешних совместителей и </w:t>
      </w:r>
      <w:r w:rsidR="00A412C3" w:rsidRPr="00FF4D02">
        <w:rPr>
          <w:rFonts w:ascii="Times New Roman" w:hAnsi="Times New Roman" w:cs="Times New Roman"/>
          <w:sz w:val="28"/>
          <w:szCs w:val="28"/>
        </w:rPr>
        <w:t xml:space="preserve">работников по </w:t>
      </w:r>
      <w:hyperlink r:id="rId10" w:history="1">
        <w:r w:rsidR="00A412C3" w:rsidRPr="00FF4D02">
          <w:rPr>
            <w:rFonts w:ascii="Times New Roman" w:hAnsi="Times New Roman" w:cs="Times New Roman"/>
            <w:sz w:val="28"/>
            <w:szCs w:val="28"/>
          </w:rPr>
          <w:t>гражданско-правовым договорам</w:t>
        </w:r>
      </w:hyperlink>
      <w:r w:rsidR="00A412C3" w:rsidRPr="00FF4D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F4BC1" w14:textId="77777777" w:rsidR="00B10D0D" w:rsidRPr="00020102" w:rsidRDefault="00B10D0D" w:rsidP="00A4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ab/>
        <w:t xml:space="preserve">По коду 222501 отражается численность постоянных работников кооператива </w:t>
      </w:r>
      <w:r w:rsidR="00020102" w:rsidRPr="00FF4D0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02">
        <w:rPr>
          <w:rFonts w:ascii="Times New Roman" w:hAnsi="Times New Roman" w:cs="Times New Roman"/>
          <w:sz w:val="28"/>
          <w:szCs w:val="28"/>
        </w:rPr>
        <w:t>на 31 декабря отчетного года и предыдущего года.</w:t>
      </w: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9F9DC" w14:textId="0A5A92D8" w:rsidR="00867CCA" w:rsidRDefault="00867CCA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53477B" w:rsidRPr="00020102">
        <w:rPr>
          <w:rFonts w:ascii="Times New Roman" w:hAnsi="Times New Roman" w:cs="Times New Roman"/>
          <w:sz w:val="28"/>
          <w:szCs w:val="28"/>
        </w:rPr>
        <w:tab/>
      </w: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222600 отражается стоимость основных фондов (здания, сооружения, машины и оборудование, транспортные средства, рабочий и продуктивный скот, многолетние насаждения и другие виды основных фондов). По </w:t>
      </w:r>
      <w:r w:rsidR="0053477B" w:rsidRPr="00020102">
        <w:rPr>
          <w:rFonts w:ascii="Times New Roman" w:hAnsi="Times New Roman" w:cs="Times New Roman"/>
          <w:sz w:val="28"/>
          <w:szCs w:val="28"/>
        </w:rPr>
        <w:t xml:space="preserve">указанной строке </w:t>
      </w:r>
      <w:r w:rsidRPr="00020102">
        <w:rPr>
          <w:rFonts w:ascii="Times New Roman" w:hAnsi="Times New Roman" w:cs="Times New Roman"/>
          <w:sz w:val="28"/>
          <w:szCs w:val="28"/>
        </w:rPr>
        <w:t xml:space="preserve">также отражаются арендованные и/или предоставленные в аренду (лизинг) основные фонды, если по условиям договора аренды (лизинга) эти основные фонды учитываются кооперативом на счете по учету основных средств. Показатель </w:t>
      </w:r>
      <w:r w:rsidRPr="00020102">
        <w:rPr>
          <w:rFonts w:ascii="Times New Roman" w:hAnsi="Times New Roman" w:cs="Times New Roman"/>
          <w:sz w:val="28"/>
          <w:szCs w:val="28"/>
        </w:rPr>
        <w:lastRenderedPageBreak/>
        <w:t xml:space="preserve">заполняется на основе инвентарных карточек </w:t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учета основных средств по первоначальной (восстановительной) стоимости</w:t>
      </w:r>
      <w:r w:rsidR="00516F27" w:rsidRPr="00020102">
        <w:rPr>
          <w:rFonts w:ascii="Times New Roman" w:hAnsi="Times New Roman" w:cs="Times New Roman"/>
          <w:sz w:val="28"/>
          <w:szCs w:val="28"/>
        </w:rPr>
        <w:t xml:space="preserve"> и увязывается с суммой основных средств, доходных вложений в материальные ценности (отраженных в Бухгалтерском балансе) и арендованных основных средств (отраженных в форме №</w:t>
      </w:r>
      <w:r w:rsidR="00025729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516F27" w:rsidRPr="00020102">
        <w:rPr>
          <w:rFonts w:ascii="Times New Roman" w:hAnsi="Times New Roman" w:cs="Times New Roman"/>
          <w:sz w:val="28"/>
          <w:szCs w:val="28"/>
        </w:rPr>
        <w:t>6-АПК), по кодам строк 1150, 1160 и 62210.</w:t>
      </w:r>
    </w:p>
    <w:p w14:paraId="4FC00F6E" w14:textId="7893CEA2" w:rsidR="005E4B94" w:rsidRPr="002E0078" w:rsidRDefault="005E4B94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007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2E0078">
        <w:rPr>
          <w:rFonts w:ascii="Times New Roman" w:hAnsi="Times New Roman" w:cs="Times New Roman"/>
          <w:sz w:val="28"/>
          <w:szCs w:val="28"/>
        </w:rPr>
        <w:t xml:space="preserve"> выделяется наличие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 </w:t>
      </w:r>
      <w:r w:rsidRPr="002E0078">
        <w:rPr>
          <w:rFonts w:ascii="Times New Roman" w:hAnsi="Times New Roman" w:cs="Times New Roman"/>
          <w:sz w:val="28"/>
          <w:szCs w:val="28"/>
        </w:rPr>
        <w:t>на конец отчетного период</w:t>
      </w:r>
      <w:r w:rsidR="00C8775A" w:rsidRPr="002E0078">
        <w:rPr>
          <w:rFonts w:ascii="Times New Roman" w:hAnsi="Times New Roman" w:cs="Times New Roman"/>
          <w:sz w:val="28"/>
          <w:szCs w:val="28"/>
        </w:rPr>
        <w:t>а</w:t>
      </w:r>
      <w:r w:rsidRPr="002E0078">
        <w:rPr>
          <w:rFonts w:ascii="Times New Roman" w:hAnsi="Times New Roman" w:cs="Times New Roman"/>
          <w:sz w:val="28"/>
          <w:szCs w:val="28"/>
        </w:rPr>
        <w:t xml:space="preserve"> и аналогичного периода предыдущего года сельскохозяйственной техники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 </w:t>
      </w:r>
      <w:r w:rsidR="00C8775A" w:rsidRPr="002E0078">
        <w:rPr>
          <w:rFonts w:ascii="Times New Roman" w:hAnsi="Times New Roman" w:cs="Times New Roman"/>
          <w:bCs/>
          <w:sz w:val="28"/>
          <w:szCs w:val="28"/>
        </w:rPr>
        <w:t xml:space="preserve">СОБСТВЕННОЙ и АРЕНДОВАННОЙ 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(включая лизинг) </w:t>
      </w:r>
      <w:r w:rsidR="00C8775A" w:rsidRPr="002E0078">
        <w:rPr>
          <w:rFonts w:ascii="Times New Roman" w:hAnsi="Times New Roman" w:cs="Times New Roman"/>
          <w:b/>
          <w:bCs/>
          <w:sz w:val="28"/>
          <w:szCs w:val="28"/>
        </w:rPr>
        <w:t>в единицах</w:t>
      </w:r>
      <w:r w:rsidRPr="002E0078">
        <w:rPr>
          <w:rFonts w:ascii="Times New Roman" w:hAnsi="Times New Roman" w:cs="Times New Roman"/>
          <w:sz w:val="28"/>
          <w:szCs w:val="28"/>
        </w:rPr>
        <w:t xml:space="preserve">, </w:t>
      </w:r>
      <w:r w:rsidR="00C8775A" w:rsidRPr="002E0078">
        <w:rPr>
          <w:rFonts w:ascii="Times New Roman" w:hAnsi="Times New Roman" w:cs="Times New Roman"/>
          <w:bCs/>
          <w:sz w:val="28"/>
          <w:szCs w:val="28"/>
        </w:rPr>
        <w:t>ИСПОЛЬЗУЕМЫХ</w:t>
      </w:r>
      <w:r w:rsidR="00321327" w:rsidRPr="002E0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(в том числе в собственности, аренде, в бессрочном пользовании и по иным основаниям) земельных участках и объектах природопользования </w:t>
      </w:r>
      <w:r w:rsidR="00C8775A" w:rsidRPr="002E0078">
        <w:rPr>
          <w:rFonts w:ascii="Times New Roman" w:hAnsi="Times New Roman" w:cs="Times New Roman"/>
          <w:b/>
          <w:sz w:val="28"/>
          <w:szCs w:val="28"/>
        </w:rPr>
        <w:t>в гектарах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, </w:t>
      </w:r>
      <w:r w:rsidR="005A0061" w:rsidRPr="002E0078">
        <w:rPr>
          <w:rFonts w:ascii="Times New Roman" w:hAnsi="Times New Roman" w:cs="Times New Roman"/>
          <w:sz w:val="28"/>
          <w:szCs w:val="28"/>
        </w:rPr>
        <w:t xml:space="preserve">фактическом поголовье СОБСТВЕННЫХ И АРЕНДОВАННЫХ сельскохозяйственных животных </w:t>
      </w:r>
      <w:r w:rsidR="005A0061" w:rsidRPr="002E0078">
        <w:rPr>
          <w:rFonts w:ascii="Times New Roman" w:hAnsi="Times New Roman" w:cs="Times New Roman"/>
          <w:b/>
          <w:bCs/>
          <w:sz w:val="28"/>
          <w:szCs w:val="28"/>
        </w:rPr>
        <w:t>в головах</w:t>
      </w:r>
      <w:r w:rsidR="005A0061" w:rsidRPr="002E0078">
        <w:rPr>
          <w:rFonts w:ascii="Times New Roman" w:hAnsi="Times New Roman" w:cs="Times New Roman"/>
          <w:sz w:val="28"/>
          <w:szCs w:val="28"/>
        </w:rPr>
        <w:t xml:space="preserve">, птицы </w:t>
      </w:r>
      <w:r w:rsidR="005A0061" w:rsidRPr="002E007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21327" w:rsidRPr="002E0078">
        <w:rPr>
          <w:rFonts w:ascii="Times New Roman" w:hAnsi="Times New Roman" w:cs="Times New Roman"/>
          <w:b/>
          <w:bCs/>
          <w:sz w:val="28"/>
          <w:szCs w:val="28"/>
        </w:rPr>
        <w:t>тыс. гол</w:t>
      </w:r>
      <w:r w:rsidR="00C8775A" w:rsidRPr="002E00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B24D8" w14:textId="5403A763" w:rsidR="002A26C7" w:rsidRPr="002E0078" w:rsidRDefault="002A26C7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ab/>
      </w:r>
      <w:r w:rsidRPr="002E0078">
        <w:rPr>
          <w:rFonts w:ascii="Times New Roman" w:hAnsi="Times New Roman" w:cs="Times New Roman"/>
          <w:b/>
          <w:bCs/>
          <w:sz w:val="28"/>
          <w:szCs w:val="28"/>
        </w:rPr>
        <w:t xml:space="preserve">Важно: основные средства (собственные или арендованные) членов кооператива в данном разделе не отражаются. </w:t>
      </w:r>
    </w:p>
    <w:p w14:paraId="2F9FF698" w14:textId="77777777" w:rsidR="00321327" w:rsidRPr="002E0078" w:rsidRDefault="005A0061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ab/>
        <w:t>Из земельных участков и объектов природопользования выделяются пашня, сенокосы, пастбища, земли, занятые многолетними насаждениями</w:t>
      </w:r>
      <w:r w:rsidR="00321327" w:rsidRPr="002E0078">
        <w:rPr>
          <w:rFonts w:ascii="Times New Roman" w:hAnsi="Times New Roman" w:cs="Times New Roman"/>
          <w:sz w:val="28"/>
          <w:szCs w:val="28"/>
        </w:rPr>
        <w:t>.</w:t>
      </w:r>
    </w:p>
    <w:p w14:paraId="2912C477" w14:textId="76A38212" w:rsidR="005A0061" w:rsidRPr="002E0078" w:rsidRDefault="005A0061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 </w:t>
      </w:r>
      <w:r w:rsidR="00321327" w:rsidRPr="002E0078">
        <w:rPr>
          <w:rFonts w:ascii="Times New Roman" w:hAnsi="Times New Roman" w:cs="Times New Roman"/>
          <w:sz w:val="28"/>
          <w:szCs w:val="28"/>
        </w:rPr>
        <w:tab/>
        <w:t>И</w:t>
      </w:r>
      <w:r w:rsidRPr="002E0078">
        <w:rPr>
          <w:rFonts w:ascii="Times New Roman" w:hAnsi="Times New Roman" w:cs="Times New Roman"/>
          <w:sz w:val="28"/>
          <w:szCs w:val="28"/>
        </w:rPr>
        <w:t xml:space="preserve">з поголовья КРС – коровы основного стада молочного и мясного направления.  </w:t>
      </w:r>
    </w:p>
    <w:p w14:paraId="1F7B1B41" w14:textId="77777777" w:rsidR="005A0061" w:rsidRPr="002E0078" w:rsidRDefault="005A0061" w:rsidP="005A006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078">
        <w:rPr>
          <w:rFonts w:ascii="Times New Roman" w:hAnsi="Times New Roman" w:cs="Times New Roman"/>
          <w:b/>
          <w:sz w:val="28"/>
          <w:szCs w:val="28"/>
        </w:rPr>
        <w:t>В состав сельскохозяйственной техники включаются:</w:t>
      </w:r>
    </w:p>
    <w:p w14:paraId="50D14928" w14:textId="77777777" w:rsidR="005A0061" w:rsidRPr="002E0078" w:rsidRDefault="005A0061" w:rsidP="005A0061">
      <w:pPr>
        <w:pStyle w:val="a4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07F05462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машины и оборудование сельскохозяйственные для обработки почвы (в том числе плуги, бороны, культиваторы, машины для прополки и </w:t>
      </w:r>
      <w:proofErr w:type="spellStart"/>
      <w:r w:rsidRPr="002E0078">
        <w:rPr>
          <w:rFonts w:ascii="Times New Roman" w:hAnsi="Times New Roman" w:cs="Times New Roman"/>
          <w:sz w:val="28"/>
          <w:szCs w:val="28"/>
        </w:rPr>
        <w:t>пропалыватели</w:t>
      </w:r>
      <w:proofErr w:type="spellEnd"/>
      <w:r w:rsidRPr="002E0078">
        <w:rPr>
          <w:rFonts w:ascii="Times New Roman" w:hAnsi="Times New Roman" w:cs="Times New Roman"/>
          <w:sz w:val="28"/>
          <w:szCs w:val="28"/>
        </w:rPr>
        <w:t>, сеялки (посевные комплексы), сажалки и рассадопосадочные машины, разбрасыватели органических и минеральных удобрений; Дождевальные и поливальные машины и установки);</w:t>
      </w:r>
    </w:p>
    <w:p w14:paraId="29E1E6B4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машины для уборки урожая (в том числе машины сеноуборочные, прессы для соломы или сена, включая пресс-подборщики; комбайны кормоуборочные, 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зерновых, масличных, бобовых и крупяных культур, включая комбайны и жатки);</w:t>
      </w:r>
    </w:p>
    <w:p w14:paraId="5A5C5C95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машины для животноводства (в том числе установки и аппараты доильные; оборудование для приготовления кормов для животных, включая кормораздатчики и поилки, инкубаторы и брудеры для птицеводства, машины и оборудование для содержания птицы, транспортеры для уборки навоза);</w:t>
      </w:r>
    </w:p>
    <w:p w14:paraId="2458AE20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прицепы и полуприцепы, в том числе самозагружающиеся или саморазгружающиеся для сельского хозяйства, тракторные прицепы.</w:t>
      </w:r>
    </w:p>
    <w:p w14:paraId="791CCDF9" w14:textId="77777777" w:rsidR="005A0061" w:rsidRPr="002E0078" w:rsidRDefault="005A0061" w:rsidP="005A006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состав площади земельных участков и объектов природопользования включаются: </w:t>
      </w:r>
    </w:p>
    <w:p w14:paraId="6116CD2E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сельскохозяйственные угодья (пашни, сенокосы, пастбища (без оленьих), земли, занятые многолетними насаждениями, залежи);</w:t>
      </w:r>
    </w:p>
    <w:p w14:paraId="42CA4423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оленьи пастбища;</w:t>
      </w:r>
    </w:p>
    <w:p w14:paraId="64A4D82A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прочие земли сельскохозяйственного назначения (занятые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зданиями, сооружениями, используемыми для производства, хранения и первичной переработки сельскохозяйственной продукции);</w:t>
      </w:r>
    </w:p>
    <w:p w14:paraId="2305C137" w14:textId="77777777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земли, занятые 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аквакультуры);</w:t>
      </w:r>
    </w:p>
    <w:p w14:paraId="2ED21B6C" w14:textId="40F4A4DC" w:rsidR="005A0061" w:rsidRPr="002E0078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назначения, предоставленные для ведения </w:t>
      </w:r>
      <w:r w:rsidR="00935974" w:rsidRPr="002E0078">
        <w:rPr>
          <w:rFonts w:ascii="Times New Roman" w:hAnsi="Times New Roman" w:cs="Times New Roman"/>
          <w:sz w:val="28"/>
          <w:szCs w:val="28"/>
        </w:rPr>
        <w:t>деятельности кооперати</w:t>
      </w:r>
      <w:r w:rsidR="00A90150" w:rsidRPr="002E0078">
        <w:rPr>
          <w:rFonts w:ascii="Times New Roman" w:hAnsi="Times New Roman" w:cs="Times New Roman"/>
          <w:sz w:val="28"/>
          <w:szCs w:val="28"/>
        </w:rPr>
        <w:t>ва</w:t>
      </w:r>
      <w:r w:rsidRPr="002E0078">
        <w:rPr>
          <w:rFonts w:ascii="Times New Roman" w:hAnsi="Times New Roman" w:cs="Times New Roman"/>
          <w:sz w:val="28"/>
          <w:szCs w:val="28"/>
        </w:rPr>
        <w:t>.</w:t>
      </w:r>
    </w:p>
    <w:p w14:paraId="730CDC6A" w14:textId="7FC9C0EE" w:rsidR="00014192" w:rsidRPr="002E0078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b/>
          <w:bCs/>
          <w:sz w:val="28"/>
          <w:szCs w:val="28"/>
        </w:rPr>
        <w:t>В состав сельскохозяйственных животных всего</w:t>
      </w:r>
      <w:r w:rsidRPr="002E0078">
        <w:rPr>
          <w:rFonts w:ascii="Times New Roman" w:hAnsi="Times New Roman" w:cs="Times New Roman"/>
          <w:sz w:val="28"/>
          <w:szCs w:val="28"/>
        </w:rPr>
        <w:t xml:space="preserve"> включается основное стадо, а также животные на выращивании и откорме. </w:t>
      </w:r>
    </w:p>
    <w:p w14:paraId="16935BDA" w14:textId="536CAC83" w:rsidR="00014192" w:rsidRPr="002E0078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Из поголовья КРС выделяют </w:t>
      </w:r>
      <w:r w:rsidR="003B6830" w:rsidRPr="002E0078">
        <w:rPr>
          <w:rFonts w:ascii="Times New Roman" w:hAnsi="Times New Roman" w:cs="Times New Roman"/>
          <w:b/>
          <w:bCs/>
          <w:sz w:val="28"/>
          <w:szCs w:val="28"/>
        </w:rPr>
        <w:t xml:space="preserve">(код 222731) </w:t>
      </w:r>
      <w:r w:rsidRPr="002E0078">
        <w:rPr>
          <w:rFonts w:ascii="Times New Roman" w:hAnsi="Times New Roman" w:cs="Times New Roman"/>
          <w:sz w:val="28"/>
          <w:szCs w:val="28"/>
        </w:rPr>
        <w:t xml:space="preserve">коровы основного стада молочного направления продуктивности </w:t>
      </w:r>
      <w:r w:rsidR="003B6830" w:rsidRPr="002E0078">
        <w:rPr>
          <w:rFonts w:ascii="Times New Roman" w:hAnsi="Times New Roman" w:cs="Times New Roman"/>
          <w:sz w:val="28"/>
          <w:szCs w:val="28"/>
        </w:rPr>
        <w:t>(</w:t>
      </w:r>
      <w:r w:rsidRPr="002E0078">
        <w:rPr>
          <w:rFonts w:ascii="Times New Roman" w:hAnsi="Times New Roman" w:cs="Times New Roman"/>
          <w:sz w:val="28"/>
          <w:szCs w:val="28"/>
        </w:rPr>
        <w:t>без коров на откорме и в нагуле</w:t>
      </w:r>
      <w:r w:rsidR="003B6830" w:rsidRPr="002E0078">
        <w:rPr>
          <w:rFonts w:ascii="Times New Roman" w:hAnsi="Times New Roman" w:cs="Times New Roman"/>
          <w:sz w:val="28"/>
          <w:szCs w:val="28"/>
        </w:rPr>
        <w:t>)</w:t>
      </w:r>
      <w:r w:rsidRPr="002E0078">
        <w:rPr>
          <w:rFonts w:ascii="Times New Roman" w:hAnsi="Times New Roman" w:cs="Times New Roman"/>
          <w:sz w:val="28"/>
          <w:szCs w:val="28"/>
        </w:rPr>
        <w:t xml:space="preserve"> и</w:t>
      </w:r>
      <w:r w:rsidR="003B6830" w:rsidRPr="002E0078">
        <w:rPr>
          <w:rFonts w:ascii="Times New Roman" w:hAnsi="Times New Roman" w:cs="Times New Roman"/>
          <w:sz w:val="28"/>
          <w:szCs w:val="28"/>
        </w:rPr>
        <w:t xml:space="preserve"> (</w:t>
      </w:r>
      <w:r w:rsidR="003B6830" w:rsidRPr="002E0078">
        <w:rPr>
          <w:rFonts w:ascii="Times New Roman" w:hAnsi="Times New Roman" w:cs="Times New Roman"/>
          <w:b/>
          <w:bCs/>
          <w:sz w:val="28"/>
          <w:szCs w:val="28"/>
        </w:rPr>
        <w:t>код 222732</w:t>
      </w:r>
      <w:r w:rsidR="003B6830" w:rsidRPr="002E0078">
        <w:rPr>
          <w:rFonts w:ascii="Times New Roman" w:hAnsi="Times New Roman" w:cs="Times New Roman"/>
          <w:sz w:val="28"/>
          <w:szCs w:val="28"/>
        </w:rPr>
        <w:t>)</w:t>
      </w:r>
      <w:r w:rsidRPr="002E0078">
        <w:rPr>
          <w:rFonts w:ascii="Times New Roman" w:hAnsi="Times New Roman" w:cs="Times New Roman"/>
          <w:sz w:val="28"/>
          <w:szCs w:val="28"/>
        </w:rPr>
        <w:t xml:space="preserve"> поголовье КРС основного стада мясного направления продуктивности, включая быков производителей.</w:t>
      </w:r>
    </w:p>
    <w:p w14:paraId="589F5C8E" w14:textId="39E10197" w:rsidR="003B6830" w:rsidRPr="002E0078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 xml:space="preserve">Из поголовья овец и коз </w:t>
      </w:r>
      <w:r w:rsidR="003B6830" w:rsidRPr="002E0078">
        <w:rPr>
          <w:rFonts w:ascii="Times New Roman" w:hAnsi="Times New Roman" w:cs="Times New Roman"/>
          <w:sz w:val="28"/>
          <w:szCs w:val="28"/>
        </w:rPr>
        <w:t>выделяют</w:t>
      </w:r>
      <w:r w:rsidRPr="002E0078">
        <w:rPr>
          <w:rFonts w:ascii="Times New Roman" w:hAnsi="Times New Roman" w:cs="Times New Roman"/>
          <w:sz w:val="28"/>
          <w:szCs w:val="28"/>
        </w:rPr>
        <w:t xml:space="preserve"> овцемат</w:t>
      </w:r>
      <w:r w:rsidR="003B6830" w:rsidRPr="002E0078">
        <w:rPr>
          <w:rFonts w:ascii="Times New Roman" w:hAnsi="Times New Roman" w:cs="Times New Roman"/>
          <w:sz w:val="28"/>
          <w:szCs w:val="28"/>
        </w:rPr>
        <w:t>о</w:t>
      </w:r>
      <w:r w:rsidRPr="002E0078">
        <w:rPr>
          <w:rFonts w:ascii="Times New Roman" w:hAnsi="Times New Roman" w:cs="Times New Roman"/>
          <w:sz w:val="28"/>
          <w:szCs w:val="28"/>
        </w:rPr>
        <w:t xml:space="preserve">к и </w:t>
      </w:r>
      <w:proofErr w:type="spellStart"/>
      <w:r w:rsidRPr="002E0078">
        <w:rPr>
          <w:rFonts w:ascii="Times New Roman" w:hAnsi="Times New Roman" w:cs="Times New Roman"/>
          <w:sz w:val="28"/>
          <w:szCs w:val="28"/>
        </w:rPr>
        <w:t>козомат</w:t>
      </w:r>
      <w:r w:rsidR="003B6830" w:rsidRPr="002E0078">
        <w:rPr>
          <w:rFonts w:ascii="Times New Roman" w:hAnsi="Times New Roman" w:cs="Times New Roman"/>
          <w:sz w:val="28"/>
          <w:szCs w:val="28"/>
        </w:rPr>
        <w:t>о</w:t>
      </w:r>
      <w:r w:rsidRPr="002E007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E0078">
        <w:rPr>
          <w:rFonts w:ascii="Times New Roman" w:hAnsi="Times New Roman" w:cs="Times New Roman"/>
          <w:sz w:val="28"/>
          <w:szCs w:val="28"/>
        </w:rPr>
        <w:t xml:space="preserve"> </w:t>
      </w:r>
      <w:r w:rsidRPr="002E0078">
        <w:rPr>
          <w:rFonts w:ascii="Times New Roman" w:hAnsi="Times New Roman" w:cs="Times New Roman"/>
          <w:b/>
          <w:bCs/>
          <w:sz w:val="28"/>
          <w:szCs w:val="28"/>
        </w:rPr>
        <w:t>(код 22274</w:t>
      </w:r>
      <w:r w:rsidR="003B6830" w:rsidRPr="002E00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E007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E0078">
        <w:rPr>
          <w:rFonts w:ascii="Times New Roman" w:hAnsi="Times New Roman" w:cs="Times New Roman"/>
          <w:sz w:val="28"/>
          <w:szCs w:val="28"/>
        </w:rPr>
        <w:t xml:space="preserve"> и яр</w:t>
      </w:r>
      <w:r w:rsidR="003B6830" w:rsidRPr="002E0078">
        <w:rPr>
          <w:rFonts w:ascii="Times New Roman" w:hAnsi="Times New Roman" w:cs="Times New Roman"/>
          <w:sz w:val="28"/>
          <w:szCs w:val="28"/>
        </w:rPr>
        <w:t>о</w:t>
      </w:r>
      <w:r w:rsidRPr="002E0078">
        <w:rPr>
          <w:rFonts w:ascii="Times New Roman" w:hAnsi="Times New Roman" w:cs="Times New Roman"/>
          <w:sz w:val="28"/>
          <w:szCs w:val="28"/>
        </w:rPr>
        <w:t xml:space="preserve">к старше одного года </w:t>
      </w:r>
      <w:r w:rsidRPr="002E0078">
        <w:rPr>
          <w:rFonts w:ascii="Times New Roman" w:hAnsi="Times New Roman" w:cs="Times New Roman"/>
          <w:b/>
          <w:bCs/>
          <w:sz w:val="28"/>
          <w:szCs w:val="28"/>
        </w:rPr>
        <w:t>(код 222742)</w:t>
      </w:r>
      <w:r w:rsidRPr="002E0078">
        <w:rPr>
          <w:rFonts w:ascii="Times New Roman" w:hAnsi="Times New Roman" w:cs="Times New Roman"/>
          <w:sz w:val="28"/>
          <w:szCs w:val="28"/>
        </w:rPr>
        <w:t>.</w:t>
      </w:r>
    </w:p>
    <w:p w14:paraId="04656DA2" w14:textId="56F4A580" w:rsidR="00014192" w:rsidRPr="002E0078" w:rsidRDefault="003B6830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78">
        <w:rPr>
          <w:rFonts w:ascii="Times New Roman" w:hAnsi="Times New Roman" w:cs="Times New Roman"/>
          <w:sz w:val="28"/>
          <w:szCs w:val="28"/>
        </w:rPr>
        <w:t>В поголовья птицы включаются все виды сельскохозяйственной птицы.</w:t>
      </w:r>
      <w:r w:rsidR="00014192" w:rsidRPr="002E00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9D53E4C" w14:textId="77777777" w:rsidR="00A90150" w:rsidRPr="002E0078" w:rsidRDefault="00A90150" w:rsidP="00A90150">
      <w:pPr>
        <w:pStyle w:val="a4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936973" w14:textId="77777777" w:rsidR="007268F9" w:rsidRPr="00020102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7268F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3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</w:t>
      </w:r>
      <w:r w:rsidR="007268F9" w:rsidRPr="00020102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кооператива</w:t>
      </w:r>
    </w:p>
    <w:p w14:paraId="35415CA3" w14:textId="77777777" w:rsidR="00867CCA" w:rsidRPr="00020102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223100 отражается общий объем кредитов и займов как долгосрочных, так и краткосрочных, привлеченных кооперативом нарастающим итогом за отчетный период. Показатель увязывается на равенство с суммой полученных </w:t>
      </w:r>
      <w:r w:rsidR="00DF55C0" w:rsidRPr="0002010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020102">
        <w:rPr>
          <w:rFonts w:ascii="Times New Roman" w:hAnsi="Times New Roman" w:cs="Times New Roman"/>
          <w:sz w:val="28"/>
          <w:szCs w:val="28"/>
        </w:rPr>
        <w:t>кредитов и займов</w:t>
      </w:r>
      <w:r w:rsidR="00D524E8" w:rsidRPr="00020102">
        <w:rPr>
          <w:rFonts w:ascii="Times New Roman" w:hAnsi="Times New Roman" w:cs="Times New Roman"/>
          <w:sz w:val="28"/>
          <w:szCs w:val="28"/>
        </w:rPr>
        <w:t>, отраженны</w:t>
      </w:r>
      <w:r w:rsidR="00627B07" w:rsidRPr="00020102">
        <w:rPr>
          <w:rFonts w:ascii="Times New Roman" w:hAnsi="Times New Roman" w:cs="Times New Roman"/>
          <w:sz w:val="28"/>
          <w:szCs w:val="28"/>
        </w:rPr>
        <w:t>х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020102">
        <w:rPr>
          <w:rFonts w:ascii="Times New Roman" w:hAnsi="Times New Roman" w:cs="Times New Roman"/>
          <w:sz w:val="28"/>
          <w:szCs w:val="28"/>
        </w:rPr>
        <w:t>№</w:t>
      </w:r>
      <w:r w:rsidR="00025729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6-АПК 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по кодам строк </w:t>
      </w:r>
      <w:r w:rsidRPr="00020102">
        <w:rPr>
          <w:rFonts w:ascii="Times New Roman" w:hAnsi="Times New Roman" w:cs="Times New Roman"/>
          <w:sz w:val="28"/>
          <w:szCs w:val="28"/>
        </w:rPr>
        <w:t>62300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 и </w:t>
      </w:r>
      <w:r w:rsidRPr="00020102">
        <w:rPr>
          <w:rFonts w:ascii="Times New Roman" w:hAnsi="Times New Roman" w:cs="Times New Roman"/>
          <w:sz w:val="28"/>
          <w:szCs w:val="28"/>
        </w:rPr>
        <w:t>62500.</w:t>
      </w:r>
    </w:p>
    <w:p w14:paraId="278B965C" w14:textId="3F6CD3C3" w:rsidR="007268F9" w:rsidRPr="00020102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Остаток по непогашенным кредитам и займам</w:t>
      </w:r>
      <w:r w:rsidR="007162B8" w:rsidRPr="00020102">
        <w:rPr>
          <w:rFonts w:ascii="Times New Roman" w:hAnsi="Times New Roman" w:cs="Times New Roman"/>
          <w:sz w:val="28"/>
          <w:szCs w:val="28"/>
        </w:rPr>
        <w:t xml:space="preserve"> с учетом начисленных процентов</w:t>
      </w:r>
      <w:r w:rsidR="00016861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>на конец отчетного периода отражается по коду строки 223200</w:t>
      </w:r>
      <w:r w:rsidR="007162B8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020102">
        <w:rPr>
          <w:rFonts w:ascii="Times New Roman" w:hAnsi="Times New Roman" w:cs="Times New Roman"/>
          <w:sz w:val="28"/>
          <w:szCs w:val="28"/>
        </w:rPr>
        <w:t>и должна быть равна сумме кодов строк 1410 и 1510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016861" w:rsidRPr="00020102">
        <w:rPr>
          <w:rFonts w:ascii="Times New Roman" w:hAnsi="Times New Roman" w:cs="Times New Roman"/>
          <w:sz w:val="28"/>
          <w:szCs w:val="28"/>
        </w:rPr>
        <w:t>№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020102">
        <w:rPr>
          <w:rFonts w:ascii="Times New Roman" w:hAnsi="Times New Roman" w:cs="Times New Roman"/>
          <w:sz w:val="28"/>
          <w:szCs w:val="28"/>
        </w:rPr>
        <w:t>1 «Бухгалтерский баланс»</w:t>
      </w:r>
      <w:r w:rsidR="00025729" w:rsidRPr="00020102">
        <w:rPr>
          <w:rFonts w:ascii="Times New Roman" w:hAnsi="Times New Roman" w:cs="Times New Roman"/>
          <w:sz w:val="28"/>
          <w:szCs w:val="28"/>
        </w:rPr>
        <w:t>.</w:t>
      </w:r>
    </w:p>
    <w:p w14:paraId="4A960B66" w14:textId="77777777" w:rsidR="00065F7C" w:rsidRDefault="00065F7C" w:rsidP="004B03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1E2B6" w14:textId="77777777" w:rsidR="00065F7C" w:rsidRDefault="00065F7C" w:rsidP="004B03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8E89D" w14:textId="77777777" w:rsidR="00065F7C" w:rsidRDefault="00065F7C" w:rsidP="004B03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CF0CBD" w14:textId="2B032115" w:rsidR="00627B07" w:rsidRPr="00020102" w:rsidRDefault="007F29BB" w:rsidP="004B03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lastRenderedPageBreak/>
        <w:t>Сбытовая деятельность кооператива расшифровывается по кодам строк 223410</w:t>
      </w:r>
      <w:r w:rsidR="00627B07" w:rsidRPr="00020102">
        <w:rPr>
          <w:rFonts w:ascii="Times New Roman" w:hAnsi="Times New Roman" w:cs="Times New Roman"/>
          <w:sz w:val="28"/>
          <w:szCs w:val="28"/>
        </w:rPr>
        <w:t>-223413</w:t>
      </w:r>
      <w:r w:rsidRPr="000201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8AD38" w14:textId="77777777" w:rsidR="00627B07" w:rsidRPr="00020102" w:rsidRDefault="00FC542C" w:rsidP="00627B07">
      <w:pPr>
        <w:spacing w:after="0" w:line="340" w:lineRule="exac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20102">
        <w:rPr>
          <w:rFonts w:ascii="Times New Roman" w:hAnsi="Times New Roman"/>
          <w:i/>
          <w:sz w:val="28"/>
          <w:szCs w:val="28"/>
        </w:rPr>
        <w:t>В соответствии с пп.4 ст.4 Федерального закона 193-ФЗ с</w:t>
      </w:r>
      <w:r w:rsidR="00627B07" w:rsidRPr="00020102">
        <w:rPr>
          <w:rFonts w:ascii="Times New Roman" w:hAnsi="Times New Roman"/>
          <w:i/>
          <w:sz w:val="28"/>
          <w:szCs w:val="28"/>
        </w:rPr>
        <w:t>бытовой кооператив осуществля</w:t>
      </w:r>
      <w:r w:rsidR="006E745A" w:rsidRPr="00020102">
        <w:rPr>
          <w:rFonts w:ascii="Times New Roman" w:hAnsi="Times New Roman"/>
          <w:i/>
          <w:sz w:val="28"/>
          <w:szCs w:val="28"/>
        </w:rPr>
        <w:t>е</w:t>
      </w:r>
      <w:r w:rsidR="00627B07" w:rsidRPr="00020102">
        <w:rPr>
          <w:rFonts w:ascii="Times New Roman" w:hAnsi="Times New Roman"/>
          <w:i/>
          <w:sz w:val="28"/>
          <w:szCs w:val="28"/>
        </w:rPr>
        <w:t>т продажу продукции,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020102">
        <w:rPr>
          <w:rFonts w:ascii="Times New Roman" w:hAnsi="Times New Roman"/>
          <w:i/>
          <w:sz w:val="28"/>
          <w:szCs w:val="28"/>
        </w:rPr>
        <w:t xml:space="preserve">ее хранение, 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сортировку, сушку, </w:t>
      </w:r>
      <w:r w:rsidR="00627B07" w:rsidRPr="00020102">
        <w:rPr>
          <w:rFonts w:ascii="Times New Roman" w:hAnsi="Times New Roman"/>
          <w:i/>
          <w:sz w:val="28"/>
          <w:szCs w:val="28"/>
        </w:rPr>
        <w:t xml:space="preserve">мойку, 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расфасовку, </w:t>
      </w:r>
      <w:r w:rsidR="00627B07" w:rsidRPr="00020102">
        <w:rPr>
          <w:rFonts w:ascii="Times New Roman" w:hAnsi="Times New Roman"/>
          <w:i/>
          <w:sz w:val="28"/>
          <w:szCs w:val="28"/>
        </w:rPr>
        <w:t>упаковку, транспортировку и реализует эту продукцию третьим лицам (пример: сбор у членов – ЛПХ яблок и продажа их в торговую сеть).</w:t>
      </w:r>
      <w:r w:rsidR="00BC4DD2" w:rsidRPr="00020102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020102">
        <w:rPr>
          <w:rFonts w:ascii="Times New Roman" w:hAnsi="Times New Roman"/>
          <w:i/>
          <w:sz w:val="28"/>
          <w:szCs w:val="28"/>
        </w:rPr>
        <w:t>Проводит изучение рынков сбыта продукции, организует ее рекламу.</w:t>
      </w:r>
    </w:p>
    <w:p w14:paraId="01B4E7CE" w14:textId="2CD2DE67" w:rsidR="00FC542C" w:rsidRPr="00020102" w:rsidRDefault="00BC4DD2" w:rsidP="002E007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данному разделу отражается </w:t>
      </w:r>
      <w:r w:rsidR="00FC542C" w:rsidRPr="00020102">
        <w:rPr>
          <w:rFonts w:ascii="Times New Roman" w:hAnsi="Times New Roman" w:cs="Times New Roman"/>
          <w:sz w:val="28"/>
          <w:szCs w:val="28"/>
        </w:rPr>
        <w:t>приобретение кооперативом продукции в собственность, ее дальнейшая перепродажа (включая доработку – мойку, сушку, упаковку, транспортировку)</w:t>
      </w:r>
      <w:r w:rsidRPr="00020102">
        <w:rPr>
          <w:rFonts w:ascii="Times New Roman" w:hAnsi="Times New Roman" w:cs="Times New Roman"/>
          <w:sz w:val="28"/>
          <w:szCs w:val="28"/>
        </w:rPr>
        <w:t>, в том числе</w:t>
      </w:r>
      <w:r w:rsidR="00FC542C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у своих членов. </w:t>
      </w:r>
    </w:p>
    <w:p w14:paraId="2D3659E1" w14:textId="77777777" w:rsidR="0084740F" w:rsidRPr="00020102" w:rsidRDefault="0084740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Сельскохозяйственная продукция, закупленная кооперативом для последующей переработки</w:t>
      </w:r>
      <w:r w:rsidR="008836FA" w:rsidRPr="00020102">
        <w:rPr>
          <w:rFonts w:ascii="Times New Roman" w:hAnsi="Times New Roman" w:cs="Times New Roman"/>
          <w:sz w:val="28"/>
          <w:szCs w:val="28"/>
        </w:rPr>
        <w:t>,</w:t>
      </w:r>
      <w:r w:rsidRPr="00020102">
        <w:rPr>
          <w:rFonts w:ascii="Times New Roman" w:hAnsi="Times New Roman" w:cs="Times New Roman"/>
          <w:sz w:val="28"/>
          <w:szCs w:val="28"/>
        </w:rPr>
        <w:t xml:space="preserve"> по коду 223410 не отражается. Информация по закупке сырья для последующей переработки приводится по коду строки 223510.</w:t>
      </w:r>
    </w:p>
    <w:p w14:paraId="1922E48F" w14:textId="77777777" w:rsidR="00DD7C9B" w:rsidRPr="00020102" w:rsidRDefault="00DD7C9B" w:rsidP="00DD7C9B">
      <w:pPr>
        <w:spacing w:after="0" w:line="340" w:lineRule="exact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20102">
        <w:rPr>
          <w:rFonts w:ascii="Times New Roman" w:hAnsi="Times New Roman"/>
          <w:iCs/>
          <w:sz w:val="28"/>
          <w:szCs w:val="28"/>
        </w:rPr>
        <w:t>Расходы по хранению, сортировке, сушке, мойке, расфасовки и прочие отражаются по коду 223420.</w:t>
      </w:r>
    </w:p>
    <w:p w14:paraId="6AA6F0ED" w14:textId="77777777" w:rsidR="00E675B5" w:rsidRPr="00020102" w:rsidRDefault="007F29B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Снабженческая деятельность кооператива расшифровывается по кодам строк 223430</w:t>
      </w:r>
      <w:r w:rsidR="00E675B5" w:rsidRPr="00020102">
        <w:rPr>
          <w:rFonts w:ascii="Times New Roman" w:hAnsi="Times New Roman" w:cs="Times New Roman"/>
          <w:sz w:val="28"/>
          <w:szCs w:val="28"/>
        </w:rPr>
        <w:t>-223440</w:t>
      </w:r>
      <w:r w:rsidRPr="000201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5B008" w14:textId="77777777" w:rsidR="00E675B5" w:rsidRPr="00020102" w:rsidRDefault="006E745A" w:rsidP="006E7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/>
          <w:i/>
          <w:sz w:val="28"/>
          <w:szCs w:val="28"/>
        </w:rPr>
        <w:t>В соответствии с пп.6 ст.4 Федерального закона 193-ФЗ с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набженчески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й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кооператив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прода</w:t>
      </w:r>
      <w:r w:rsidRPr="00020102">
        <w:rPr>
          <w:rFonts w:ascii="Times New Roman" w:hAnsi="Times New Roman" w:cs="Times New Roman"/>
          <w:i/>
          <w:sz w:val="28"/>
          <w:szCs w:val="28"/>
        </w:rPr>
        <w:t>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средств</w:t>
      </w:r>
      <w:r w:rsidR="00790C4A" w:rsidRPr="00020102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производства, удобрени</w:t>
      </w:r>
      <w:r w:rsidRPr="00020102">
        <w:rPr>
          <w:rFonts w:ascii="Times New Roman" w:hAnsi="Times New Roman" w:cs="Times New Roman"/>
          <w:i/>
          <w:sz w:val="28"/>
          <w:szCs w:val="28"/>
        </w:rPr>
        <w:t>я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известковы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корм</w:t>
      </w:r>
      <w:r w:rsidRPr="00020102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нефтепродукт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оборудовани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запасны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част</w:t>
      </w:r>
      <w:r w:rsidRPr="00020102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пестицид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гербицид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химикат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Pr="00020102">
        <w:rPr>
          <w:rFonts w:ascii="Times New Roman" w:hAnsi="Times New Roman" w:cs="Times New Roman"/>
          <w:i/>
          <w:sz w:val="28"/>
          <w:szCs w:val="28"/>
        </w:rPr>
        <w:t>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акже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любы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необходимы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для производства сельскохозяйственной продукции; тестирования и контроля качества закупаемой продукции; поставки семян, молодняка скота и птицы; производства сырья и материалов и поставки их сельскохозяйственным товаропроизводителям;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постав</w:t>
      </w:r>
      <w:r w:rsidRPr="00020102">
        <w:rPr>
          <w:rFonts w:ascii="Times New Roman" w:hAnsi="Times New Roman" w:cs="Times New Roman"/>
          <w:i/>
          <w:sz w:val="28"/>
          <w:szCs w:val="28"/>
        </w:rPr>
        <w:t>ляет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сельскохозяйственным товаропроизводителям необходимы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им потребительски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(продовольстви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одежд</w:t>
      </w:r>
      <w:r w:rsidRPr="00020102">
        <w:rPr>
          <w:rFonts w:ascii="Times New Roman" w:hAnsi="Times New Roman" w:cs="Times New Roman"/>
          <w:i/>
          <w:sz w:val="28"/>
          <w:szCs w:val="28"/>
        </w:rPr>
        <w:t>у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топлив</w:t>
      </w:r>
      <w:r w:rsidRPr="00020102">
        <w:rPr>
          <w:rFonts w:ascii="Times New Roman" w:hAnsi="Times New Roman" w:cs="Times New Roman"/>
          <w:i/>
          <w:sz w:val="28"/>
          <w:szCs w:val="28"/>
        </w:rPr>
        <w:t>о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медицински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ветеринарны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препарат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книг</w:t>
      </w:r>
      <w:r w:rsidRPr="00020102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).</w:t>
      </w:r>
    </w:p>
    <w:p w14:paraId="3AEEE704" w14:textId="77777777" w:rsidR="00E675B5" w:rsidRPr="00020102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По кодам строк 223431-223437 указываются по видам закупленные материальные ресурсы.</w:t>
      </w:r>
    </w:p>
    <w:p w14:paraId="7A21628F" w14:textId="77777777" w:rsidR="006E745A" w:rsidRPr="00020102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Из общего объема закупленных материальных ресурсов по коду строки 223440 указывается объем </w:t>
      </w:r>
      <w:r w:rsidR="00994FDA" w:rsidRPr="00020102">
        <w:rPr>
          <w:rFonts w:ascii="Times New Roman" w:hAnsi="Times New Roman" w:cs="Times New Roman"/>
          <w:sz w:val="28"/>
          <w:szCs w:val="28"/>
        </w:rPr>
        <w:t>приобретенных</w:t>
      </w:r>
      <w:r w:rsidRPr="00020102">
        <w:rPr>
          <w:rFonts w:ascii="Times New Roman" w:hAnsi="Times New Roman" w:cs="Times New Roman"/>
          <w:sz w:val="28"/>
          <w:szCs w:val="28"/>
        </w:rPr>
        <w:t xml:space="preserve"> материальных ресурсов для членов кооператива.</w:t>
      </w:r>
    </w:p>
    <w:p w14:paraId="6DCF0D8B" w14:textId="77777777" w:rsidR="00280D95" w:rsidRPr="00020102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Перерабатывающая деятельность кооператива расшифровывается по кодам строк 223500-223511.</w:t>
      </w:r>
    </w:p>
    <w:p w14:paraId="3B47889B" w14:textId="77777777" w:rsidR="00324F6B" w:rsidRPr="00020102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 w:cs="Times New Roman"/>
          <w:i/>
          <w:sz w:val="28"/>
          <w:szCs w:val="28"/>
        </w:rPr>
        <w:t xml:space="preserve">В соответствии с пп.3 ст.4 Федерального закона 193-ФЗ перерабатывающий кооператив занимается переработкой сельскохозяйственной продукции (производство мясных, рыбных и молочных продуктов, хлебобулочных изделий, овощных и плодово-ягодных продуктов, изделий и полуфабрикатов изо льна, хлопка и конопли, </w:t>
      </w:r>
      <w:proofErr w:type="spellStart"/>
      <w:r w:rsidRPr="00020102">
        <w:rPr>
          <w:rFonts w:ascii="Times New Roman" w:hAnsi="Times New Roman" w:cs="Times New Roman"/>
          <w:i/>
          <w:sz w:val="28"/>
          <w:szCs w:val="28"/>
        </w:rPr>
        <w:t>лесо</w:t>
      </w:r>
      <w:proofErr w:type="spellEnd"/>
      <w:r w:rsidRPr="00020102">
        <w:rPr>
          <w:rFonts w:ascii="Times New Roman" w:hAnsi="Times New Roman" w:cs="Times New Roman"/>
          <w:i/>
          <w:sz w:val="28"/>
          <w:szCs w:val="28"/>
        </w:rPr>
        <w:t>- и пиломатериалов и других).</w:t>
      </w:r>
    </w:p>
    <w:p w14:paraId="42506692" w14:textId="77777777" w:rsidR="00324F6B" w:rsidRPr="00020102" w:rsidRDefault="00324F6B" w:rsidP="00324F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Информация по закупке сырья для последующей переработки приводится по коду строки 223510</w:t>
      </w:r>
      <w:r w:rsidR="00F12D23" w:rsidRPr="00020102">
        <w:rPr>
          <w:rFonts w:ascii="Times New Roman" w:hAnsi="Times New Roman" w:cs="Times New Roman"/>
          <w:sz w:val="28"/>
          <w:szCs w:val="28"/>
        </w:rPr>
        <w:t>, в том числе у членов кооператива – по коду 223511.</w:t>
      </w:r>
    </w:p>
    <w:p w14:paraId="217BB4B9" w14:textId="77777777" w:rsidR="00324F6B" w:rsidRPr="00020102" w:rsidRDefault="00994FDA" w:rsidP="0032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lastRenderedPageBreak/>
        <w:t>Обслуживающая деятельность кооператива расшифровывается по кодам 223610-223611.</w:t>
      </w:r>
    </w:p>
    <w:p w14:paraId="21D0F433" w14:textId="77777777" w:rsidR="00DD7C9B" w:rsidRPr="00020102" w:rsidRDefault="00994FDA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 w:cs="Times New Roman"/>
          <w:i/>
          <w:sz w:val="28"/>
          <w:szCs w:val="28"/>
        </w:rPr>
        <w:t>В соответствии с пп.5 ст.4 Федерального закона 193-ФЗ о</w:t>
      </w:r>
      <w:r w:rsidR="00DD7C9B" w:rsidRPr="00020102">
        <w:rPr>
          <w:rFonts w:ascii="Times New Roman" w:hAnsi="Times New Roman" w:cs="Times New Roman"/>
          <w:i/>
          <w:sz w:val="28"/>
          <w:szCs w:val="28"/>
        </w:rPr>
        <w:t>бслуживающие кооперативы осуществляют механизированные, агрохимические, мелиоративные, транспортные, ремонтные, строительные работы, а также услуги по страхованию (страховые кооперативы), научно-производственному, правовому и финансовому консультированию, электрификации, телефонизации, санаторно-курортному и медицинскому обслуживанию, выдаче займов и сбережению денежных средств (кредитные кооперативы) и другие работы и услуги.</w:t>
      </w:r>
    </w:p>
    <w:p w14:paraId="68351DF2" w14:textId="77777777" w:rsidR="00F12D23" w:rsidRPr="00020102" w:rsidRDefault="00F12D23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102">
        <w:rPr>
          <w:rFonts w:ascii="Times New Roman" w:hAnsi="Times New Roman" w:cs="Times New Roman"/>
          <w:iCs/>
          <w:sz w:val="28"/>
          <w:szCs w:val="28"/>
        </w:rPr>
        <w:t xml:space="preserve">Затраты по выполнению работ и услуг отражаются по коду 223610, в том числе для членов – по коду 223611. </w:t>
      </w:r>
    </w:p>
    <w:p w14:paraId="58CAA973" w14:textId="77F6A752" w:rsidR="00660D67" w:rsidRDefault="00617E43" w:rsidP="00660D67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6EC">
        <w:rPr>
          <w:rFonts w:ascii="Times New Roman" w:hAnsi="Times New Roman" w:cs="Times New Roman"/>
          <w:sz w:val="28"/>
          <w:szCs w:val="28"/>
        </w:rPr>
        <w:t>Сумма затрат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по видам деятельности </w:t>
      </w:r>
      <w:r w:rsidRPr="00C366EC">
        <w:rPr>
          <w:rFonts w:ascii="Times New Roman" w:hAnsi="Times New Roman" w:cs="Times New Roman"/>
          <w:sz w:val="28"/>
          <w:szCs w:val="28"/>
        </w:rPr>
        <w:t>должна соответствовать себестоимости реализованной  продукции, товаров, работ и услуг, отраженной по коду 63200 в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форме № 6-АПК</w:t>
      </w:r>
      <w:r w:rsidRPr="00C366E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660D67" w:rsidRPr="00C366EC">
        <w:rPr>
          <w:rFonts w:ascii="Times New Roman" w:hAnsi="Times New Roman" w:cs="Times New Roman"/>
          <w:sz w:val="28"/>
          <w:szCs w:val="28"/>
        </w:rPr>
        <w:t>по коду 63</w:t>
      </w:r>
      <w:r w:rsidRPr="00C366EC">
        <w:rPr>
          <w:rFonts w:ascii="Times New Roman" w:hAnsi="Times New Roman" w:cs="Times New Roman"/>
          <w:sz w:val="28"/>
          <w:szCs w:val="28"/>
        </w:rPr>
        <w:t>2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10 </w:t>
      </w:r>
      <w:r w:rsidRPr="00C366EC">
        <w:rPr>
          <w:rFonts w:ascii="Times New Roman" w:hAnsi="Times New Roman" w:cs="Times New Roman"/>
          <w:sz w:val="28"/>
          <w:szCs w:val="28"/>
        </w:rPr>
        <w:t>отражается себестоимость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3A5AB0" w:rsidRPr="00C366EC">
        <w:rPr>
          <w:rFonts w:ascii="Times New Roman" w:hAnsi="Times New Roman" w:cs="Times New Roman"/>
          <w:sz w:val="28"/>
          <w:szCs w:val="28"/>
        </w:rPr>
        <w:t>ованной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</w:t>
      </w:r>
      <w:r w:rsidR="00660D67" w:rsidRPr="00C366EC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 и членов кооператива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, а также продукции ее первичной и последующей (промышленной) переработки, в том числе из сырья </w:t>
      </w:r>
      <w:r w:rsidR="00660D67" w:rsidRPr="00C366EC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 членов кооператива</w:t>
      </w:r>
      <w:r w:rsidRPr="00C366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0D67" w:rsidRPr="0002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10A2D" w14:textId="6A49B93A" w:rsidR="008F36B7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кооператив сам производит сельхозпродукцию или закупает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сельхозпродукцию собственного производства у своих членов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 ф.6-АПК себестоимость реализованной сельхозпродукции отражается по стр.63210, а в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ф.1-СПР расходы расшифровываются в раздел</w:t>
      </w:r>
      <w:r w:rsidR="00C215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сбытовая </w:t>
      </w:r>
      <w:r w:rsidR="00C215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(стр.223410) и/или снабженческая </w:t>
      </w:r>
      <w:r w:rsidR="002A26C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(стр.223430)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видов</w:t>
      </w:r>
      <w:r w:rsidR="002A26C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приобретенной или производимой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продукции.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ельхозпродукция, закупленная у членов кооператива, выделяется в том числе по стр.223411.1, 223412.1, 223413.1. </w:t>
      </w:r>
    </w:p>
    <w:p w14:paraId="1D19E0FF" w14:textId="3829BA0E" w:rsidR="005E6AD3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хранению, сортировке, сушке и прочее (стр.223420) учитываются в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составе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себестоимости реализованной сельхозпродукции (стр.63210)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данные расходы согласно учетной политики напрямую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себестоимость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44FDB" w14:textId="40ED86D5" w:rsidR="00B06762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кооператив закупает продукцию на стороне и ее перепродает, в т.ч. </w:t>
      </w:r>
      <w:r w:rsidRPr="00065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сельхозпродукцию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 ф.6-АПК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себестоимость реализации отражается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стр.63230, в 1-СПР — в разделе сбытовая (стр.223410) и/или снабженческая деятельност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(стр.223430). </w:t>
      </w:r>
    </w:p>
    <w:p w14:paraId="50F1B1AB" w14:textId="739539DA" w:rsidR="00B06762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хранению, сортировке, сушке и прочее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(стр.223420) учитываются в себестоимости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проданных товаров (стр.63230) в случае, если данные расходы согласно учетной политики напрямую относят на себестоимость.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D948C5" w14:textId="4A985495" w:rsidR="005E6AD3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Товарно-материальные ценности, реализованные членам кооператива, выделяются по стр.223440.</w:t>
      </w:r>
    </w:p>
    <w:p w14:paraId="2BD6B49D" w14:textId="77777777" w:rsidR="005E6AD3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Сельхозпродукция, приобретенная не у своих членов, для кооператива является товаром.</w:t>
      </w:r>
    </w:p>
    <w:p w14:paraId="155C56BC" w14:textId="5A944AD9" w:rsidR="005E6AD3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Если кооператив занимается переработкой (первичной и/или промышленной), то себестоимость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реализованной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продукции, </w:t>
      </w:r>
      <w:r w:rsidR="00616A21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произведенной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сырья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производства кооператива и/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сырья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производства </w:t>
      </w:r>
      <w:r w:rsidR="00616A21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затрат на переработку, отражается в ф.6-АПК по стр.63210, а в ф.1-СПР расходы отражаются</w:t>
      </w:r>
      <w:r w:rsidR="00C215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стр.223500. При этом, сельхоз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закупленн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последующей переработки, по стр.223410 не отражается, а отражается только по стр.223510. Сырье, закупленное у членов кооператива, выделяется в т.ч. по стр.223511.</w:t>
      </w:r>
    </w:p>
    <w:p w14:paraId="1278298A" w14:textId="5B4F42E0" w:rsidR="005E6AD3" w:rsidRPr="00065F7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правильно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раздел </w:t>
      </w:r>
      <w:r w:rsidR="00616A21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6-3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ф.6-АПК, необходимо </w:t>
      </w:r>
      <w:r w:rsidR="00616A21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себестоимость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реализованной готовой продукции, переработанной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сырья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производства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кооператива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сырья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производства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="00B06762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кооператива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(стр.63210) и себестоимость продукции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изготовленной 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F36B7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сырья, приобретенного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стороне (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 членов кооператива</w:t>
      </w:r>
      <w:r w:rsidR="00211D2B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(стр.63220).</w:t>
      </w:r>
    </w:p>
    <w:p w14:paraId="5AF3DB79" w14:textId="2044BA5A" w:rsidR="00BF79CC" w:rsidRPr="00065F7C" w:rsidRDefault="005E6AD3" w:rsidP="00B66191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кооператив оказывает услуги, включая услуги по агентским договорам, то в ф.6-АПК – по стр.63240, а в ф.1-СПР – по стр.223610. В т.ч. услуги, оказанные своим членам, выделяются по стр.223611</w:t>
      </w:r>
      <w:r w:rsidR="00CD5EBD"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ADCF4A" w14:textId="7456CB3B" w:rsidR="0013155E" w:rsidRPr="006C0777" w:rsidRDefault="0013155E" w:rsidP="00B66191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 Федерального закона от 8 декабря 1995 г. № 193-ФЗ «О сельскохозяйственной кооперации» СПОК не могут вести деятельность по производству сельскохозяйственной продукции – сырья. В этой связи меры государственной поддержки кооперативами могут быть получены только на переработку продукции, в связи с чем СПОК надлежит сдавать отчетность по специализированным формам, в том числе 1-СПР.</w:t>
      </w:r>
    </w:p>
    <w:sectPr w:rsidR="0013155E" w:rsidRPr="006C0777" w:rsidSect="009B30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807"/>
    <w:multiLevelType w:val="hybridMultilevel"/>
    <w:tmpl w:val="C3B2F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A29D3"/>
    <w:multiLevelType w:val="hybridMultilevel"/>
    <w:tmpl w:val="E4E4B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6126E2"/>
    <w:multiLevelType w:val="hybridMultilevel"/>
    <w:tmpl w:val="E004B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947345">
    <w:abstractNumId w:val="3"/>
  </w:num>
  <w:num w:numId="2" w16cid:durableId="2142842317">
    <w:abstractNumId w:val="0"/>
  </w:num>
  <w:num w:numId="3" w16cid:durableId="869337396">
    <w:abstractNumId w:val="1"/>
  </w:num>
  <w:num w:numId="4" w16cid:durableId="190279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E"/>
    <w:rsid w:val="00014192"/>
    <w:rsid w:val="00016861"/>
    <w:rsid w:val="00020102"/>
    <w:rsid w:val="00025729"/>
    <w:rsid w:val="00050610"/>
    <w:rsid w:val="00065F7C"/>
    <w:rsid w:val="000B4740"/>
    <w:rsid w:val="000B524F"/>
    <w:rsid w:val="000F4BF6"/>
    <w:rsid w:val="00105AB9"/>
    <w:rsid w:val="0011497C"/>
    <w:rsid w:val="00123A0B"/>
    <w:rsid w:val="0013155E"/>
    <w:rsid w:val="0013229B"/>
    <w:rsid w:val="00174284"/>
    <w:rsid w:val="00180E78"/>
    <w:rsid w:val="00191D44"/>
    <w:rsid w:val="001D48BC"/>
    <w:rsid w:val="001D5EC3"/>
    <w:rsid w:val="00203CC7"/>
    <w:rsid w:val="00211D2B"/>
    <w:rsid w:val="00222929"/>
    <w:rsid w:val="00230D87"/>
    <w:rsid w:val="00280D95"/>
    <w:rsid w:val="00286EFD"/>
    <w:rsid w:val="002A261F"/>
    <w:rsid w:val="002A26C7"/>
    <w:rsid w:val="002D36F8"/>
    <w:rsid w:val="002E0078"/>
    <w:rsid w:val="002E0CA3"/>
    <w:rsid w:val="002E246F"/>
    <w:rsid w:val="002F011C"/>
    <w:rsid w:val="003035E3"/>
    <w:rsid w:val="00321327"/>
    <w:rsid w:val="0032139C"/>
    <w:rsid w:val="00324F6B"/>
    <w:rsid w:val="00326A72"/>
    <w:rsid w:val="003524E7"/>
    <w:rsid w:val="00353E18"/>
    <w:rsid w:val="0036328F"/>
    <w:rsid w:val="00373430"/>
    <w:rsid w:val="0037565B"/>
    <w:rsid w:val="00392A3C"/>
    <w:rsid w:val="003A5AB0"/>
    <w:rsid w:val="003B2568"/>
    <w:rsid w:val="003B4A65"/>
    <w:rsid w:val="003B6830"/>
    <w:rsid w:val="003F02A6"/>
    <w:rsid w:val="003F1AA8"/>
    <w:rsid w:val="003F2B08"/>
    <w:rsid w:val="003F50A7"/>
    <w:rsid w:val="0040600C"/>
    <w:rsid w:val="004225CF"/>
    <w:rsid w:val="004432F1"/>
    <w:rsid w:val="004438D4"/>
    <w:rsid w:val="00444915"/>
    <w:rsid w:val="004752E1"/>
    <w:rsid w:val="0048052B"/>
    <w:rsid w:val="004826CE"/>
    <w:rsid w:val="004A4FC9"/>
    <w:rsid w:val="004B03F0"/>
    <w:rsid w:val="004B27A7"/>
    <w:rsid w:val="004C3803"/>
    <w:rsid w:val="004D0237"/>
    <w:rsid w:val="00502FF5"/>
    <w:rsid w:val="005065ED"/>
    <w:rsid w:val="0050751F"/>
    <w:rsid w:val="00516F27"/>
    <w:rsid w:val="00531884"/>
    <w:rsid w:val="0053477B"/>
    <w:rsid w:val="00540D1B"/>
    <w:rsid w:val="00573D03"/>
    <w:rsid w:val="00577092"/>
    <w:rsid w:val="00581240"/>
    <w:rsid w:val="005A0061"/>
    <w:rsid w:val="005A38A6"/>
    <w:rsid w:val="005A58AB"/>
    <w:rsid w:val="005B4536"/>
    <w:rsid w:val="005D0642"/>
    <w:rsid w:val="005E4B94"/>
    <w:rsid w:val="005E6AD3"/>
    <w:rsid w:val="00606AE1"/>
    <w:rsid w:val="00613166"/>
    <w:rsid w:val="006136CD"/>
    <w:rsid w:val="00615C76"/>
    <w:rsid w:val="00616A21"/>
    <w:rsid w:val="00617E43"/>
    <w:rsid w:val="00625D14"/>
    <w:rsid w:val="00627B07"/>
    <w:rsid w:val="00657C3A"/>
    <w:rsid w:val="00660D67"/>
    <w:rsid w:val="00660FD8"/>
    <w:rsid w:val="00673E21"/>
    <w:rsid w:val="00677388"/>
    <w:rsid w:val="006929FC"/>
    <w:rsid w:val="006A069E"/>
    <w:rsid w:val="006A706D"/>
    <w:rsid w:val="006B7F42"/>
    <w:rsid w:val="006C0777"/>
    <w:rsid w:val="006C678A"/>
    <w:rsid w:val="006D0CFD"/>
    <w:rsid w:val="006E745A"/>
    <w:rsid w:val="007162B8"/>
    <w:rsid w:val="007205F0"/>
    <w:rsid w:val="007268F9"/>
    <w:rsid w:val="007339D8"/>
    <w:rsid w:val="00765D32"/>
    <w:rsid w:val="00771C3B"/>
    <w:rsid w:val="00780D05"/>
    <w:rsid w:val="00790C4A"/>
    <w:rsid w:val="007B4419"/>
    <w:rsid w:val="007D7651"/>
    <w:rsid w:val="007F29BB"/>
    <w:rsid w:val="008044EC"/>
    <w:rsid w:val="00821280"/>
    <w:rsid w:val="0084740F"/>
    <w:rsid w:val="00853120"/>
    <w:rsid w:val="00860D3B"/>
    <w:rsid w:val="00867CCA"/>
    <w:rsid w:val="008836FA"/>
    <w:rsid w:val="008F36B7"/>
    <w:rsid w:val="00911AB4"/>
    <w:rsid w:val="00924234"/>
    <w:rsid w:val="009247A8"/>
    <w:rsid w:val="00931FC2"/>
    <w:rsid w:val="00935974"/>
    <w:rsid w:val="00937B31"/>
    <w:rsid w:val="009578FD"/>
    <w:rsid w:val="009630AD"/>
    <w:rsid w:val="00975400"/>
    <w:rsid w:val="00994FDA"/>
    <w:rsid w:val="009A36A2"/>
    <w:rsid w:val="009B206C"/>
    <w:rsid w:val="009B300C"/>
    <w:rsid w:val="009C2882"/>
    <w:rsid w:val="009F1FD8"/>
    <w:rsid w:val="00A007F4"/>
    <w:rsid w:val="00A009E4"/>
    <w:rsid w:val="00A23470"/>
    <w:rsid w:val="00A25503"/>
    <w:rsid w:val="00A27A9E"/>
    <w:rsid w:val="00A33F29"/>
    <w:rsid w:val="00A412C3"/>
    <w:rsid w:val="00A57BE9"/>
    <w:rsid w:val="00A7146D"/>
    <w:rsid w:val="00A85A03"/>
    <w:rsid w:val="00A90150"/>
    <w:rsid w:val="00A93D70"/>
    <w:rsid w:val="00A95D38"/>
    <w:rsid w:val="00AC2CE7"/>
    <w:rsid w:val="00AD5E19"/>
    <w:rsid w:val="00B02F65"/>
    <w:rsid w:val="00B06762"/>
    <w:rsid w:val="00B10754"/>
    <w:rsid w:val="00B10D0D"/>
    <w:rsid w:val="00B168A0"/>
    <w:rsid w:val="00B21F58"/>
    <w:rsid w:val="00B3191E"/>
    <w:rsid w:val="00B611EA"/>
    <w:rsid w:val="00B66191"/>
    <w:rsid w:val="00B85A47"/>
    <w:rsid w:val="00B97226"/>
    <w:rsid w:val="00BC207D"/>
    <w:rsid w:val="00BC4DD2"/>
    <w:rsid w:val="00BE3907"/>
    <w:rsid w:val="00BF79CC"/>
    <w:rsid w:val="00C12225"/>
    <w:rsid w:val="00C215B7"/>
    <w:rsid w:val="00C32432"/>
    <w:rsid w:val="00C366EC"/>
    <w:rsid w:val="00C47E24"/>
    <w:rsid w:val="00C760B5"/>
    <w:rsid w:val="00C8775A"/>
    <w:rsid w:val="00C9183E"/>
    <w:rsid w:val="00CB10ED"/>
    <w:rsid w:val="00CB12D7"/>
    <w:rsid w:val="00CB468A"/>
    <w:rsid w:val="00CB702A"/>
    <w:rsid w:val="00CD5EBD"/>
    <w:rsid w:val="00D266D1"/>
    <w:rsid w:val="00D34B07"/>
    <w:rsid w:val="00D43583"/>
    <w:rsid w:val="00D50273"/>
    <w:rsid w:val="00D524E8"/>
    <w:rsid w:val="00D705BD"/>
    <w:rsid w:val="00D8580C"/>
    <w:rsid w:val="00D97096"/>
    <w:rsid w:val="00DB15DF"/>
    <w:rsid w:val="00DC2BDF"/>
    <w:rsid w:val="00DC5684"/>
    <w:rsid w:val="00DD7C9B"/>
    <w:rsid w:val="00DF55C0"/>
    <w:rsid w:val="00E208C7"/>
    <w:rsid w:val="00E3282C"/>
    <w:rsid w:val="00E5335E"/>
    <w:rsid w:val="00E54645"/>
    <w:rsid w:val="00E66188"/>
    <w:rsid w:val="00E675B5"/>
    <w:rsid w:val="00E7085E"/>
    <w:rsid w:val="00E90F6F"/>
    <w:rsid w:val="00EA3E01"/>
    <w:rsid w:val="00EC5DE7"/>
    <w:rsid w:val="00ED7FFC"/>
    <w:rsid w:val="00EF1913"/>
    <w:rsid w:val="00F12D23"/>
    <w:rsid w:val="00F40028"/>
    <w:rsid w:val="00F43FD6"/>
    <w:rsid w:val="00F65D1C"/>
    <w:rsid w:val="00F83CD1"/>
    <w:rsid w:val="00FC542C"/>
    <w:rsid w:val="00FE1553"/>
    <w:rsid w:val="00FE4096"/>
    <w:rsid w:val="00FF4D02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26B"/>
  <w15:chartTrackingRefBased/>
  <w15:docId w15:val="{1D7450BE-FD4E-4337-9900-4E5CB58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5973443AB8E850CE4F766E3589A6B320C6D6551C20E1F427B8639F56F079CF41C5C3E125027742A09F17446A369EA825A78D0E6400F0x3u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9263B22DD39D6115E559041k441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23BAA1276B0A6C09263B22DD39D6115E559041k441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6BD86B9C28986545D380918FCE0CFFA9CB7374406F1A9BF28582403F12EB83ADDA3E5D889618FBE5784D487EiBz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15973443AB8E850CE4F766E3589A6B320C5D3511720E1F427B8639F56F079DD419DCFE2251C7541B5C94602x3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EBEC-178E-45D7-8AD1-2E350A16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41</cp:revision>
  <cp:lastPrinted>2018-10-03T13:09:00Z</cp:lastPrinted>
  <dcterms:created xsi:type="dcterms:W3CDTF">2020-01-21T11:57:00Z</dcterms:created>
  <dcterms:modified xsi:type="dcterms:W3CDTF">2024-01-24T07:24:00Z</dcterms:modified>
</cp:coreProperties>
</file>